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24B" w:rsidRPr="002355C8" w:rsidRDefault="0085224B" w:rsidP="0085224B">
      <w:pPr>
        <w:jc w:val="center"/>
        <w:rPr>
          <w:sz w:val="28"/>
          <w:szCs w:val="28"/>
        </w:rPr>
      </w:pPr>
      <w:r w:rsidRPr="002355C8">
        <w:rPr>
          <w:sz w:val="28"/>
          <w:szCs w:val="28"/>
        </w:rPr>
        <w:t>Synthesia, a.s., 53</w:t>
      </w:r>
      <w:r w:rsidR="007B12DB">
        <w:rPr>
          <w:sz w:val="28"/>
          <w:szCs w:val="28"/>
        </w:rPr>
        <w:t xml:space="preserve">0 02 </w:t>
      </w:r>
      <w:r w:rsidRPr="002355C8">
        <w:rPr>
          <w:sz w:val="28"/>
          <w:szCs w:val="28"/>
        </w:rPr>
        <w:t>Pardubice</w:t>
      </w:r>
      <w:r w:rsidR="007B12DB">
        <w:rPr>
          <w:sz w:val="28"/>
          <w:szCs w:val="28"/>
        </w:rPr>
        <w:t xml:space="preserve">, </w:t>
      </w:r>
      <w:r w:rsidRPr="002355C8">
        <w:rPr>
          <w:sz w:val="28"/>
          <w:szCs w:val="28"/>
        </w:rPr>
        <w:t>Semtín</w:t>
      </w:r>
      <w:r w:rsidR="007B12DB">
        <w:rPr>
          <w:sz w:val="28"/>
          <w:szCs w:val="28"/>
        </w:rPr>
        <w:t xml:space="preserve"> 103</w:t>
      </w:r>
    </w:p>
    <w:p w:rsidR="0085224B" w:rsidRPr="002355C8" w:rsidRDefault="0085224B" w:rsidP="0085224B">
      <w:pPr>
        <w:jc w:val="center"/>
        <w:rPr>
          <w:sz w:val="24"/>
          <w:szCs w:val="24"/>
        </w:rPr>
      </w:pPr>
      <w:r w:rsidRPr="002355C8">
        <w:rPr>
          <w:sz w:val="24"/>
          <w:szCs w:val="24"/>
        </w:rPr>
        <w:t>___________________________________________________________________________</w:t>
      </w:r>
    </w:p>
    <w:p w:rsidR="0085224B" w:rsidRPr="002355C8" w:rsidRDefault="0085224B" w:rsidP="0085224B">
      <w:pPr>
        <w:jc w:val="center"/>
        <w:rPr>
          <w:sz w:val="24"/>
          <w:szCs w:val="24"/>
        </w:rPr>
      </w:pPr>
      <w:r w:rsidRPr="002355C8">
        <w:rPr>
          <w:sz w:val="24"/>
          <w:szCs w:val="24"/>
        </w:rPr>
        <w:t>Úsek Technick</w:t>
      </w:r>
      <w:r w:rsidR="006C4AED">
        <w:rPr>
          <w:sz w:val="24"/>
          <w:szCs w:val="24"/>
        </w:rPr>
        <w:t>o-provozní</w:t>
      </w:r>
      <w:r w:rsidRPr="002355C8">
        <w:rPr>
          <w:sz w:val="24"/>
          <w:szCs w:val="24"/>
        </w:rPr>
        <w:t>,</w:t>
      </w:r>
      <w:r w:rsidR="00A05C6C" w:rsidRPr="002355C8">
        <w:rPr>
          <w:sz w:val="24"/>
          <w:szCs w:val="24"/>
        </w:rPr>
        <w:t xml:space="preserve"> odbor Investice</w:t>
      </w:r>
      <w:r w:rsidRPr="002355C8">
        <w:rPr>
          <w:sz w:val="24"/>
          <w:szCs w:val="24"/>
        </w:rPr>
        <w:t xml:space="preserve"> vyhlašuje</w:t>
      </w:r>
    </w:p>
    <w:p w:rsidR="0085224B" w:rsidRDefault="0085224B" w:rsidP="0085224B">
      <w:pPr>
        <w:jc w:val="center"/>
        <w:rPr>
          <w:sz w:val="24"/>
          <w:szCs w:val="24"/>
        </w:rPr>
      </w:pPr>
    </w:p>
    <w:p w:rsidR="005A1662" w:rsidRPr="002355C8" w:rsidRDefault="005A1662" w:rsidP="0085224B">
      <w:pPr>
        <w:jc w:val="center"/>
        <w:rPr>
          <w:sz w:val="24"/>
          <w:szCs w:val="24"/>
        </w:rPr>
      </w:pPr>
    </w:p>
    <w:p w:rsidR="0085224B" w:rsidRPr="002355C8" w:rsidRDefault="0085224B" w:rsidP="007352F4">
      <w:pPr>
        <w:pStyle w:val="Nzev"/>
        <w:pBdr>
          <w:bottom w:val="none" w:sz="0" w:space="0" w:color="auto"/>
        </w:pBdr>
        <w:spacing w:after="0"/>
        <w:contextualSpacing w:val="0"/>
        <w:jc w:val="center"/>
        <w:rPr>
          <w:rFonts w:ascii="Times New Roman" w:eastAsia="Times New Roman" w:hAnsi="Times New Roman" w:cs="Times New Roman"/>
          <w:b/>
          <w:color w:val="auto"/>
          <w:spacing w:val="0"/>
          <w:kern w:val="0"/>
          <w:sz w:val="28"/>
          <w:szCs w:val="20"/>
          <w:u w:val="single"/>
        </w:rPr>
      </w:pPr>
      <w:r w:rsidRPr="002355C8">
        <w:rPr>
          <w:rFonts w:ascii="Times New Roman" w:eastAsia="Times New Roman" w:hAnsi="Times New Roman" w:cs="Times New Roman"/>
          <w:b/>
          <w:color w:val="auto"/>
          <w:spacing w:val="0"/>
          <w:kern w:val="0"/>
          <w:sz w:val="28"/>
          <w:szCs w:val="20"/>
          <w:u w:val="single"/>
        </w:rPr>
        <w:t>VÝBĚROVÉ ŘÍZENÍ</w:t>
      </w:r>
    </w:p>
    <w:p w:rsidR="007352F4" w:rsidRDefault="007352F4" w:rsidP="007352F4">
      <w:pPr>
        <w:rPr>
          <w:sz w:val="24"/>
          <w:szCs w:val="24"/>
        </w:rPr>
      </w:pPr>
    </w:p>
    <w:p w:rsidR="0085224B" w:rsidRPr="002355C8" w:rsidRDefault="00C106C7" w:rsidP="0085224B">
      <w:pPr>
        <w:jc w:val="center"/>
        <w:rPr>
          <w:b/>
          <w:sz w:val="24"/>
          <w:szCs w:val="24"/>
        </w:rPr>
      </w:pPr>
      <w:r w:rsidRPr="000A3A10">
        <w:rPr>
          <w:b/>
          <w:sz w:val="24"/>
          <w:szCs w:val="24"/>
        </w:rPr>
        <w:t xml:space="preserve">na </w:t>
      </w:r>
      <w:r w:rsidR="00A87192">
        <w:rPr>
          <w:b/>
          <w:sz w:val="24"/>
          <w:szCs w:val="24"/>
        </w:rPr>
        <w:t>zhotovitele</w:t>
      </w:r>
      <w:r w:rsidR="000A3A10" w:rsidRPr="000A3A10">
        <w:rPr>
          <w:b/>
          <w:sz w:val="24"/>
          <w:szCs w:val="24"/>
        </w:rPr>
        <w:t xml:space="preserve"> </w:t>
      </w:r>
      <w:r w:rsidR="002969A9" w:rsidRPr="000A3A10">
        <w:rPr>
          <w:b/>
          <w:sz w:val="24"/>
          <w:szCs w:val="24"/>
        </w:rPr>
        <w:t>investiční akce</w:t>
      </w:r>
    </w:p>
    <w:p w:rsidR="0085224B" w:rsidRPr="002355C8" w:rsidRDefault="0085224B" w:rsidP="0085224B">
      <w:pPr>
        <w:jc w:val="center"/>
        <w:rPr>
          <w:b/>
          <w:sz w:val="24"/>
          <w:szCs w:val="24"/>
        </w:rPr>
      </w:pPr>
    </w:p>
    <w:p w:rsidR="0085224B" w:rsidRPr="00A87192" w:rsidRDefault="001E3394" w:rsidP="0085224B">
      <w:pPr>
        <w:jc w:val="center"/>
        <w:rPr>
          <w:b/>
          <w:sz w:val="32"/>
          <w:szCs w:val="32"/>
        </w:rPr>
      </w:pPr>
      <w:r w:rsidRPr="00A87192">
        <w:rPr>
          <w:b/>
          <w:sz w:val="32"/>
          <w:szCs w:val="32"/>
        </w:rPr>
        <w:t>„</w:t>
      </w:r>
      <w:r w:rsidR="000424C5" w:rsidRPr="000424C5">
        <w:rPr>
          <w:b/>
          <w:sz w:val="32"/>
          <w:szCs w:val="32"/>
        </w:rPr>
        <w:t>Navýšení kapacity mletí centralitu, RY 43</w:t>
      </w:r>
      <w:r w:rsidR="0085224B" w:rsidRPr="00A87192">
        <w:rPr>
          <w:b/>
          <w:sz w:val="32"/>
          <w:szCs w:val="32"/>
        </w:rPr>
        <w:t>“</w:t>
      </w:r>
    </w:p>
    <w:p w:rsidR="0085224B" w:rsidRPr="002355C8" w:rsidRDefault="0085224B" w:rsidP="0085224B">
      <w:pPr>
        <w:jc w:val="center"/>
        <w:rPr>
          <w:sz w:val="24"/>
          <w:szCs w:val="24"/>
        </w:rPr>
      </w:pPr>
    </w:p>
    <w:p w:rsidR="0085224B" w:rsidRPr="002355C8" w:rsidRDefault="0085224B" w:rsidP="00BC354D">
      <w:pPr>
        <w:rPr>
          <w:sz w:val="24"/>
          <w:szCs w:val="24"/>
        </w:rPr>
      </w:pPr>
      <w:r w:rsidRPr="002355C8">
        <w:rPr>
          <w:sz w:val="24"/>
          <w:szCs w:val="24"/>
        </w:rPr>
        <w:t>za následujících podmínek</w:t>
      </w:r>
      <w:r w:rsidR="00EF3DE1">
        <w:rPr>
          <w:sz w:val="24"/>
          <w:szCs w:val="24"/>
        </w:rPr>
        <w:t>:</w:t>
      </w:r>
    </w:p>
    <w:p w:rsidR="0085224B" w:rsidRDefault="0085224B" w:rsidP="0085224B">
      <w:pPr>
        <w:pStyle w:val="Zkladntext21"/>
        <w:widowControl w:val="0"/>
        <w:spacing w:before="60"/>
        <w:rPr>
          <w:szCs w:val="24"/>
        </w:rPr>
      </w:pPr>
    </w:p>
    <w:p w:rsidR="005A1662" w:rsidRPr="002355C8" w:rsidRDefault="005A1662" w:rsidP="0085224B">
      <w:pPr>
        <w:pStyle w:val="Zkladntext21"/>
        <w:widowControl w:val="0"/>
        <w:spacing w:before="60"/>
        <w:rPr>
          <w:szCs w:val="24"/>
        </w:rPr>
      </w:pPr>
    </w:p>
    <w:p w:rsidR="0085224B" w:rsidRPr="002355C8" w:rsidRDefault="0085224B" w:rsidP="007352F4">
      <w:pPr>
        <w:pStyle w:val="Nadpis1"/>
        <w:rPr>
          <w:sz w:val="24"/>
          <w:szCs w:val="24"/>
          <w:u w:val="single"/>
        </w:rPr>
      </w:pPr>
      <w:r w:rsidRPr="002355C8">
        <w:rPr>
          <w:sz w:val="24"/>
          <w:szCs w:val="24"/>
          <w:u w:val="single"/>
        </w:rPr>
        <w:t>I</w:t>
      </w:r>
      <w:r w:rsidR="008642B6">
        <w:rPr>
          <w:sz w:val="24"/>
          <w:szCs w:val="24"/>
          <w:u w:val="single"/>
        </w:rPr>
        <w:t>dentifikační údaje a základní podmínky</w:t>
      </w:r>
    </w:p>
    <w:p w:rsidR="0085224B" w:rsidRPr="002355C8" w:rsidRDefault="0085224B" w:rsidP="00C40373">
      <w:pPr>
        <w:jc w:val="both"/>
        <w:rPr>
          <w:sz w:val="24"/>
          <w:szCs w:val="24"/>
        </w:rPr>
      </w:pPr>
    </w:p>
    <w:p w:rsidR="0085224B" w:rsidRDefault="0085224B" w:rsidP="00FB0734">
      <w:pPr>
        <w:pStyle w:val="Nadpis2"/>
        <w:numPr>
          <w:ilvl w:val="1"/>
          <w:numId w:val="4"/>
        </w:numPr>
        <w:jc w:val="both"/>
        <w:rPr>
          <w:szCs w:val="24"/>
        </w:rPr>
      </w:pPr>
      <w:r w:rsidRPr="00877F52">
        <w:rPr>
          <w:b/>
          <w:bCs/>
          <w:szCs w:val="24"/>
          <w:u w:val="single"/>
        </w:rPr>
        <w:t>Zadavatel</w:t>
      </w:r>
      <w:r w:rsidRPr="00877F52">
        <w:rPr>
          <w:szCs w:val="24"/>
        </w:rPr>
        <w:t>:</w:t>
      </w:r>
    </w:p>
    <w:p w:rsidR="009A3ECB" w:rsidRPr="009A3ECB" w:rsidRDefault="009A3ECB" w:rsidP="009A3ECB"/>
    <w:p w:rsidR="0085224B" w:rsidRPr="002355C8" w:rsidRDefault="0085224B" w:rsidP="00C40373">
      <w:pPr>
        <w:widowControl w:val="0"/>
        <w:numPr>
          <w:ilvl w:val="12"/>
          <w:numId w:val="0"/>
        </w:numPr>
        <w:spacing w:before="60"/>
        <w:ind w:left="1418"/>
        <w:jc w:val="both"/>
        <w:rPr>
          <w:sz w:val="24"/>
          <w:szCs w:val="24"/>
        </w:rPr>
      </w:pPr>
      <w:r w:rsidRPr="002355C8">
        <w:rPr>
          <w:sz w:val="24"/>
          <w:szCs w:val="24"/>
        </w:rPr>
        <w:t xml:space="preserve">SYNTHESIA, a.s., </w:t>
      </w:r>
    </w:p>
    <w:p w:rsidR="0085224B" w:rsidRPr="002355C8" w:rsidRDefault="0085224B" w:rsidP="00C40373">
      <w:pPr>
        <w:widowControl w:val="0"/>
        <w:numPr>
          <w:ilvl w:val="12"/>
          <w:numId w:val="0"/>
        </w:numPr>
        <w:spacing w:before="60"/>
        <w:ind w:left="1418" w:hanging="2"/>
        <w:jc w:val="both"/>
        <w:rPr>
          <w:sz w:val="24"/>
          <w:szCs w:val="24"/>
        </w:rPr>
      </w:pPr>
      <w:r w:rsidRPr="002355C8">
        <w:rPr>
          <w:sz w:val="24"/>
          <w:szCs w:val="24"/>
        </w:rPr>
        <w:t>Semtín</w:t>
      </w:r>
      <w:r w:rsidR="001931A5">
        <w:rPr>
          <w:sz w:val="24"/>
          <w:szCs w:val="24"/>
        </w:rPr>
        <w:t xml:space="preserve"> 103</w:t>
      </w:r>
      <w:r w:rsidRPr="002355C8">
        <w:rPr>
          <w:sz w:val="24"/>
          <w:szCs w:val="24"/>
        </w:rPr>
        <w:t>, 53</w:t>
      </w:r>
      <w:r w:rsidR="00994BBC">
        <w:rPr>
          <w:sz w:val="24"/>
          <w:szCs w:val="24"/>
        </w:rPr>
        <w:t>0 02</w:t>
      </w:r>
      <w:r w:rsidRPr="002355C8">
        <w:rPr>
          <w:sz w:val="24"/>
          <w:szCs w:val="24"/>
        </w:rPr>
        <w:t xml:space="preserve"> Pardubice</w:t>
      </w:r>
    </w:p>
    <w:p w:rsidR="0085224B" w:rsidRPr="002355C8" w:rsidRDefault="0085224B" w:rsidP="00C40373">
      <w:pPr>
        <w:widowControl w:val="0"/>
        <w:numPr>
          <w:ilvl w:val="12"/>
          <w:numId w:val="0"/>
        </w:numPr>
        <w:spacing w:before="60"/>
        <w:ind w:left="1418" w:hanging="1"/>
        <w:jc w:val="both"/>
        <w:rPr>
          <w:sz w:val="24"/>
          <w:szCs w:val="24"/>
        </w:rPr>
      </w:pPr>
      <w:r w:rsidRPr="002355C8">
        <w:rPr>
          <w:sz w:val="24"/>
          <w:szCs w:val="24"/>
        </w:rPr>
        <w:t>Úsek Technick</w:t>
      </w:r>
      <w:r w:rsidR="006C4AED">
        <w:rPr>
          <w:sz w:val="24"/>
          <w:szCs w:val="24"/>
        </w:rPr>
        <w:t>o-provozní</w:t>
      </w:r>
      <w:r w:rsidR="00877F52">
        <w:rPr>
          <w:sz w:val="24"/>
          <w:szCs w:val="24"/>
        </w:rPr>
        <w:t>, odbor Investice</w:t>
      </w:r>
    </w:p>
    <w:p w:rsidR="00835649" w:rsidRPr="0093686F" w:rsidRDefault="00835649" w:rsidP="00835649">
      <w:pPr>
        <w:tabs>
          <w:tab w:val="left" w:pos="3544"/>
        </w:tabs>
        <w:ind w:left="1418"/>
        <w:jc w:val="both"/>
        <w:rPr>
          <w:sz w:val="24"/>
          <w:szCs w:val="24"/>
        </w:rPr>
      </w:pPr>
      <w:r w:rsidRPr="0093686F">
        <w:rPr>
          <w:sz w:val="24"/>
          <w:szCs w:val="24"/>
        </w:rPr>
        <w:t>Kontaktní osoba PM:</w:t>
      </w:r>
      <w:r w:rsidRPr="0093686F">
        <w:rPr>
          <w:sz w:val="24"/>
          <w:szCs w:val="24"/>
        </w:rPr>
        <w:tab/>
      </w:r>
      <w:r w:rsidR="000424C5">
        <w:rPr>
          <w:sz w:val="24"/>
          <w:szCs w:val="24"/>
        </w:rPr>
        <w:t>Bc. Radek Brabec</w:t>
      </w:r>
    </w:p>
    <w:p w:rsidR="00835649" w:rsidRPr="0093686F" w:rsidRDefault="00835649" w:rsidP="00835649">
      <w:pPr>
        <w:widowControl w:val="0"/>
        <w:numPr>
          <w:ilvl w:val="12"/>
          <w:numId w:val="0"/>
        </w:numPr>
        <w:spacing w:before="60"/>
        <w:ind w:left="3544" w:hanging="4"/>
        <w:jc w:val="both"/>
        <w:rPr>
          <w:sz w:val="24"/>
          <w:szCs w:val="24"/>
        </w:rPr>
      </w:pPr>
      <w:r w:rsidRPr="0093686F">
        <w:rPr>
          <w:sz w:val="24"/>
          <w:szCs w:val="24"/>
        </w:rPr>
        <w:t>tel. 466</w:t>
      </w:r>
      <w:r w:rsidR="00D87812">
        <w:rPr>
          <w:sz w:val="24"/>
          <w:szCs w:val="24"/>
        </w:rPr>
        <w:t> 82</w:t>
      </w:r>
      <w:r w:rsidR="000424C5">
        <w:rPr>
          <w:sz w:val="24"/>
          <w:szCs w:val="24"/>
        </w:rPr>
        <w:t>3</w:t>
      </w:r>
      <w:r w:rsidR="00D87812">
        <w:rPr>
          <w:sz w:val="24"/>
          <w:szCs w:val="24"/>
        </w:rPr>
        <w:t xml:space="preserve"> </w:t>
      </w:r>
      <w:r w:rsidR="000424C5">
        <w:rPr>
          <w:sz w:val="24"/>
          <w:szCs w:val="24"/>
        </w:rPr>
        <w:t>2</w:t>
      </w:r>
      <w:r w:rsidR="00D87812">
        <w:rPr>
          <w:sz w:val="24"/>
          <w:szCs w:val="24"/>
        </w:rPr>
        <w:t>51</w:t>
      </w:r>
      <w:r w:rsidRPr="0093686F">
        <w:rPr>
          <w:sz w:val="24"/>
          <w:szCs w:val="24"/>
        </w:rPr>
        <w:t xml:space="preserve">; GSM: 724 401 </w:t>
      </w:r>
      <w:r w:rsidR="000424C5">
        <w:rPr>
          <w:sz w:val="24"/>
          <w:szCs w:val="24"/>
        </w:rPr>
        <w:t>314</w:t>
      </w:r>
    </w:p>
    <w:p w:rsidR="00835649" w:rsidRPr="002355C8" w:rsidRDefault="00835649" w:rsidP="00835649">
      <w:pPr>
        <w:widowControl w:val="0"/>
        <w:numPr>
          <w:ilvl w:val="12"/>
          <w:numId w:val="0"/>
        </w:numPr>
        <w:spacing w:before="60"/>
        <w:ind w:left="3544" w:hanging="4"/>
        <w:jc w:val="both"/>
        <w:rPr>
          <w:sz w:val="24"/>
          <w:szCs w:val="24"/>
        </w:rPr>
      </w:pPr>
      <w:r w:rsidRPr="0093686F">
        <w:rPr>
          <w:sz w:val="24"/>
          <w:szCs w:val="24"/>
        </w:rPr>
        <w:t xml:space="preserve">e-mail: </w:t>
      </w:r>
      <w:hyperlink r:id="rId8" w:history="1">
        <w:r w:rsidR="000424C5" w:rsidRPr="004974A5">
          <w:rPr>
            <w:rStyle w:val="Hypertextovodkaz"/>
            <w:sz w:val="24"/>
            <w:szCs w:val="24"/>
          </w:rPr>
          <w:t>radek.brabec@synthesia.cz</w:t>
        </w:r>
      </w:hyperlink>
    </w:p>
    <w:p w:rsidR="00555E53" w:rsidRPr="00DB4393" w:rsidRDefault="00555E53" w:rsidP="00555E53">
      <w:pPr>
        <w:tabs>
          <w:tab w:val="left" w:pos="3544"/>
        </w:tabs>
        <w:ind w:left="1418"/>
        <w:jc w:val="both"/>
        <w:rPr>
          <w:sz w:val="24"/>
          <w:szCs w:val="24"/>
        </w:rPr>
      </w:pPr>
      <w:r w:rsidRPr="00DB4393">
        <w:rPr>
          <w:sz w:val="24"/>
          <w:szCs w:val="24"/>
        </w:rPr>
        <w:t>Kontaktní osoba</w:t>
      </w:r>
      <w:r>
        <w:rPr>
          <w:sz w:val="24"/>
          <w:szCs w:val="24"/>
        </w:rPr>
        <w:t xml:space="preserve"> OI</w:t>
      </w:r>
      <w:r w:rsidRPr="00DB4393">
        <w:rPr>
          <w:sz w:val="24"/>
          <w:szCs w:val="24"/>
        </w:rPr>
        <w:t>:</w:t>
      </w:r>
      <w:r w:rsidRPr="00DB4393">
        <w:rPr>
          <w:sz w:val="24"/>
          <w:szCs w:val="24"/>
        </w:rPr>
        <w:tab/>
      </w:r>
      <w:r>
        <w:rPr>
          <w:sz w:val="24"/>
          <w:szCs w:val="24"/>
        </w:rPr>
        <w:t>Ing. Martin Vrba</w:t>
      </w:r>
    </w:p>
    <w:p w:rsidR="00555E53" w:rsidRPr="00DB4393" w:rsidRDefault="00555E53" w:rsidP="00555E53">
      <w:pPr>
        <w:widowControl w:val="0"/>
        <w:numPr>
          <w:ilvl w:val="12"/>
          <w:numId w:val="0"/>
        </w:numPr>
        <w:spacing w:before="60"/>
        <w:ind w:left="3544" w:hanging="4"/>
        <w:jc w:val="both"/>
        <w:rPr>
          <w:sz w:val="24"/>
          <w:szCs w:val="24"/>
        </w:rPr>
      </w:pPr>
      <w:r w:rsidRPr="00DB4393">
        <w:rPr>
          <w:sz w:val="24"/>
          <w:szCs w:val="24"/>
        </w:rPr>
        <w:t>tel. 466 82</w:t>
      </w:r>
      <w:r>
        <w:rPr>
          <w:sz w:val="24"/>
          <w:szCs w:val="24"/>
        </w:rPr>
        <w:t>3</w:t>
      </w:r>
      <w:r w:rsidRPr="00DB4393">
        <w:rPr>
          <w:sz w:val="24"/>
          <w:szCs w:val="24"/>
        </w:rPr>
        <w:t> </w:t>
      </w:r>
      <w:r>
        <w:rPr>
          <w:sz w:val="24"/>
          <w:szCs w:val="24"/>
        </w:rPr>
        <w:t>352</w:t>
      </w:r>
      <w:r w:rsidRPr="00DB4393">
        <w:rPr>
          <w:sz w:val="24"/>
          <w:szCs w:val="24"/>
        </w:rPr>
        <w:t>; GSM: 724 401 2</w:t>
      </w:r>
      <w:r>
        <w:rPr>
          <w:sz w:val="24"/>
          <w:szCs w:val="24"/>
        </w:rPr>
        <w:t>15</w:t>
      </w:r>
    </w:p>
    <w:p w:rsidR="00555E53" w:rsidRDefault="00555E53" w:rsidP="00555E53">
      <w:pPr>
        <w:widowControl w:val="0"/>
        <w:numPr>
          <w:ilvl w:val="12"/>
          <w:numId w:val="0"/>
        </w:numPr>
        <w:spacing w:before="60"/>
        <w:ind w:left="3544" w:hanging="4"/>
        <w:jc w:val="both"/>
        <w:rPr>
          <w:rStyle w:val="Hypertextovodkaz"/>
          <w:sz w:val="24"/>
          <w:szCs w:val="24"/>
        </w:rPr>
      </w:pPr>
      <w:r w:rsidRPr="00DB4393">
        <w:rPr>
          <w:sz w:val="24"/>
          <w:szCs w:val="24"/>
        </w:rPr>
        <w:t xml:space="preserve">e-mail: </w:t>
      </w:r>
      <w:hyperlink r:id="rId9" w:history="1">
        <w:r w:rsidRPr="00F12D66">
          <w:rPr>
            <w:rStyle w:val="Hypertextovodkaz"/>
            <w:sz w:val="24"/>
            <w:szCs w:val="24"/>
          </w:rPr>
          <w:t>martin.vrba@synthesia.cz</w:t>
        </w:r>
      </w:hyperlink>
    </w:p>
    <w:p w:rsidR="000D5C89" w:rsidRPr="002355C8" w:rsidRDefault="000D5C89" w:rsidP="00C40373">
      <w:pPr>
        <w:widowControl w:val="0"/>
        <w:numPr>
          <w:ilvl w:val="12"/>
          <w:numId w:val="0"/>
        </w:numPr>
        <w:spacing w:before="60"/>
        <w:ind w:left="2689" w:firstLine="851"/>
        <w:jc w:val="both"/>
        <w:rPr>
          <w:sz w:val="24"/>
          <w:szCs w:val="24"/>
        </w:rPr>
      </w:pPr>
    </w:p>
    <w:p w:rsidR="0085224B" w:rsidRDefault="0085224B" w:rsidP="00FB0734">
      <w:pPr>
        <w:pStyle w:val="Nadpis2"/>
        <w:numPr>
          <w:ilvl w:val="1"/>
          <w:numId w:val="4"/>
        </w:numPr>
        <w:jc w:val="both"/>
        <w:rPr>
          <w:bCs/>
          <w:szCs w:val="24"/>
        </w:rPr>
      </w:pPr>
      <w:r w:rsidRPr="002355C8">
        <w:rPr>
          <w:b/>
          <w:bCs/>
          <w:szCs w:val="24"/>
          <w:u w:val="single"/>
        </w:rPr>
        <w:t>Lhůta, místo a způsob doručení nabídek</w:t>
      </w:r>
      <w:r w:rsidR="001D534C" w:rsidRPr="002355C8">
        <w:rPr>
          <w:bCs/>
          <w:szCs w:val="24"/>
        </w:rPr>
        <w:t>:</w:t>
      </w:r>
    </w:p>
    <w:p w:rsidR="00E80AB5" w:rsidRPr="00E80AB5" w:rsidRDefault="00E80AB5" w:rsidP="00E80AB5"/>
    <w:p w:rsidR="0085224B" w:rsidRPr="00B20FF7" w:rsidRDefault="0085224B" w:rsidP="00B20FF7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 w:rsidRPr="00B20FF7">
        <w:rPr>
          <w:sz w:val="24"/>
          <w:szCs w:val="24"/>
        </w:rPr>
        <w:t>Technická a cenová část nabídky</w:t>
      </w:r>
    </w:p>
    <w:p w:rsidR="0085224B" w:rsidRDefault="0085224B" w:rsidP="00B20FF7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 w:rsidRPr="00B20FF7">
        <w:rPr>
          <w:sz w:val="24"/>
          <w:szCs w:val="24"/>
        </w:rPr>
        <w:t>Jediný a povinný způsob doručení je e-mailem na adresu</w:t>
      </w:r>
      <w:r w:rsidR="00A05C6C" w:rsidRPr="00B20FF7">
        <w:rPr>
          <w:sz w:val="24"/>
          <w:szCs w:val="24"/>
        </w:rPr>
        <w:t>:</w:t>
      </w:r>
    </w:p>
    <w:p w:rsidR="00720317" w:rsidRDefault="00C94114" w:rsidP="00B20FF7">
      <w:pPr>
        <w:jc w:val="center"/>
        <w:rPr>
          <w:rStyle w:val="Hypertextovodkaz"/>
          <w:sz w:val="24"/>
          <w:szCs w:val="24"/>
        </w:rPr>
      </w:pPr>
      <w:hyperlink r:id="rId10" w:history="1">
        <w:r w:rsidR="00A05C6C" w:rsidRPr="00B20FF7">
          <w:rPr>
            <w:rStyle w:val="Hypertextovodkaz"/>
            <w:sz w:val="24"/>
            <w:szCs w:val="24"/>
          </w:rPr>
          <w:t>vyberove.rizeni@synthesia.cz</w:t>
        </w:r>
      </w:hyperlink>
    </w:p>
    <w:p w:rsidR="00877F52" w:rsidRDefault="00A05C6C" w:rsidP="00B20FF7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 w:rsidRPr="00B20FF7">
        <w:rPr>
          <w:sz w:val="24"/>
          <w:szCs w:val="24"/>
        </w:rPr>
        <w:t>D</w:t>
      </w:r>
      <w:r w:rsidR="00720317" w:rsidRPr="00B20FF7">
        <w:rPr>
          <w:sz w:val="24"/>
          <w:szCs w:val="24"/>
        </w:rPr>
        <w:t xml:space="preserve">o termínu </w:t>
      </w:r>
      <w:r w:rsidR="000424C5">
        <w:rPr>
          <w:b/>
          <w:color w:val="FF0000"/>
          <w:sz w:val="24"/>
          <w:szCs w:val="24"/>
        </w:rPr>
        <w:t>15</w:t>
      </w:r>
      <w:r w:rsidR="005A23D9" w:rsidRPr="005A23D9">
        <w:rPr>
          <w:b/>
          <w:color w:val="FF0000"/>
          <w:sz w:val="24"/>
          <w:szCs w:val="24"/>
        </w:rPr>
        <w:t xml:space="preserve">. </w:t>
      </w:r>
      <w:r w:rsidR="000424C5">
        <w:rPr>
          <w:b/>
          <w:color w:val="FF0000"/>
          <w:sz w:val="24"/>
          <w:szCs w:val="24"/>
        </w:rPr>
        <w:t>7</w:t>
      </w:r>
      <w:r w:rsidR="005A23D9" w:rsidRPr="005A23D9">
        <w:rPr>
          <w:b/>
          <w:color w:val="FF0000"/>
          <w:sz w:val="24"/>
          <w:szCs w:val="24"/>
        </w:rPr>
        <w:t>. 202</w:t>
      </w:r>
      <w:r w:rsidR="000424C5">
        <w:rPr>
          <w:b/>
          <w:color w:val="FF0000"/>
          <w:sz w:val="24"/>
          <w:szCs w:val="24"/>
        </w:rPr>
        <w:t>6</w:t>
      </w:r>
      <w:r w:rsidR="00506F84" w:rsidRPr="00B20FF7">
        <w:rPr>
          <w:sz w:val="24"/>
          <w:szCs w:val="24"/>
        </w:rPr>
        <w:t xml:space="preserve"> do </w:t>
      </w:r>
      <w:r w:rsidR="009F1E29">
        <w:rPr>
          <w:sz w:val="24"/>
          <w:szCs w:val="24"/>
        </w:rPr>
        <w:t xml:space="preserve">6:00 </w:t>
      </w:r>
      <w:r w:rsidR="00506F84" w:rsidRPr="00B20FF7">
        <w:rPr>
          <w:sz w:val="24"/>
          <w:szCs w:val="24"/>
        </w:rPr>
        <w:t>hodin, při</w:t>
      </w:r>
      <w:r w:rsidR="00877F52" w:rsidRPr="00B20FF7">
        <w:rPr>
          <w:sz w:val="24"/>
          <w:szCs w:val="24"/>
        </w:rPr>
        <w:t xml:space="preserve">čemž v předmětu zprávy musí být </w:t>
      </w:r>
      <w:r w:rsidR="00506F84" w:rsidRPr="00B20FF7">
        <w:rPr>
          <w:sz w:val="24"/>
          <w:szCs w:val="24"/>
        </w:rPr>
        <w:t>uvedena následující jednoznačná identifikace</w:t>
      </w:r>
    </w:p>
    <w:p w:rsidR="005A23D9" w:rsidRPr="00B20FF7" w:rsidRDefault="005A23D9" w:rsidP="00B20FF7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</w:p>
    <w:p w:rsidR="00E80AB5" w:rsidRPr="005A23D9" w:rsidRDefault="00344534" w:rsidP="008E67B1">
      <w:pPr>
        <w:pStyle w:val="Odstavecseseznamem"/>
        <w:tabs>
          <w:tab w:val="left" w:pos="426"/>
        </w:tabs>
        <w:ind w:left="794"/>
        <w:jc w:val="center"/>
        <w:rPr>
          <w:b/>
          <w:color w:val="FF0000"/>
          <w:sz w:val="32"/>
          <w:szCs w:val="32"/>
        </w:rPr>
      </w:pPr>
      <w:bookmarkStart w:id="0" w:name="_GoBack"/>
      <w:bookmarkEnd w:id="0"/>
      <w:r w:rsidRPr="00344534">
        <w:rPr>
          <w:b/>
          <w:color w:val="FF0000"/>
          <w:sz w:val="32"/>
          <w:szCs w:val="32"/>
        </w:rPr>
        <w:t>VR-00007853/26/INV/4</w:t>
      </w:r>
    </w:p>
    <w:p w:rsidR="0085224B" w:rsidRDefault="0085224B" w:rsidP="00FB0734">
      <w:pPr>
        <w:pStyle w:val="Nadpis2"/>
        <w:numPr>
          <w:ilvl w:val="1"/>
          <w:numId w:val="4"/>
        </w:numPr>
        <w:jc w:val="both"/>
        <w:rPr>
          <w:b/>
          <w:bCs/>
          <w:szCs w:val="24"/>
          <w:u w:val="single"/>
        </w:rPr>
      </w:pPr>
      <w:r w:rsidRPr="00E80AB5">
        <w:rPr>
          <w:b/>
          <w:bCs/>
          <w:szCs w:val="24"/>
          <w:u w:val="single"/>
        </w:rPr>
        <w:t>Hodnocení nabídek</w:t>
      </w:r>
      <w:r w:rsidR="001D534C" w:rsidRPr="00E80AB5">
        <w:rPr>
          <w:b/>
          <w:bCs/>
          <w:szCs w:val="24"/>
          <w:u w:val="single"/>
        </w:rPr>
        <w:t>:</w:t>
      </w:r>
    </w:p>
    <w:p w:rsidR="00E80AB5" w:rsidRPr="00E80AB5" w:rsidRDefault="00E80AB5" w:rsidP="00E80AB5"/>
    <w:p w:rsidR="0085224B" w:rsidRPr="00E80AB5" w:rsidRDefault="0085224B" w:rsidP="00840106">
      <w:pPr>
        <w:pStyle w:val="Odstavecseseznamem"/>
        <w:tabs>
          <w:tab w:val="left" w:pos="426"/>
        </w:tabs>
        <w:ind w:left="397"/>
        <w:jc w:val="both"/>
        <w:rPr>
          <w:b/>
          <w:sz w:val="24"/>
          <w:szCs w:val="24"/>
        </w:rPr>
      </w:pPr>
      <w:r w:rsidRPr="002355C8">
        <w:rPr>
          <w:sz w:val="24"/>
          <w:szCs w:val="24"/>
        </w:rPr>
        <w:t xml:space="preserve">Výsledek soutěže bude uchazečům oznámen do 5 – ti pracovních dnů po ukončení VŘ </w:t>
      </w:r>
      <w:r w:rsidRPr="002355C8">
        <w:rPr>
          <w:b/>
          <w:bCs/>
          <w:sz w:val="24"/>
          <w:szCs w:val="24"/>
        </w:rPr>
        <w:t>na e-mail adresu, kterou žádáme speciálně pro tento důvod v nabídce uvést</w:t>
      </w:r>
      <w:r w:rsidR="00C40373" w:rsidRPr="002355C8">
        <w:rPr>
          <w:b/>
          <w:bCs/>
          <w:sz w:val="24"/>
          <w:szCs w:val="24"/>
        </w:rPr>
        <w:t>.</w:t>
      </w:r>
    </w:p>
    <w:p w:rsidR="00E80AB5" w:rsidRPr="00E80AB5" w:rsidRDefault="00E80AB5" w:rsidP="00E80AB5">
      <w:pPr>
        <w:pStyle w:val="Odstavecseseznamem"/>
        <w:tabs>
          <w:tab w:val="left" w:pos="426"/>
        </w:tabs>
        <w:ind w:left="397"/>
        <w:jc w:val="both"/>
        <w:rPr>
          <w:b/>
          <w:sz w:val="24"/>
          <w:szCs w:val="24"/>
        </w:rPr>
      </w:pPr>
    </w:p>
    <w:p w:rsidR="0085224B" w:rsidRDefault="0085224B" w:rsidP="00FB0734">
      <w:pPr>
        <w:pStyle w:val="Nadpis2"/>
        <w:numPr>
          <w:ilvl w:val="1"/>
          <w:numId w:val="4"/>
        </w:numPr>
        <w:jc w:val="both"/>
        <w:rPr>
          <w:b/>
          <w:bCs/>
          <w:szCs w:val="24"/>
          <w:u w:val="single"/>
        </w:rPr>
      </w:pPr>
      <w:r w:rsidRPr="00E80AB5">
        <w:rPr>
          <w:b/>
          <w:bCs/>
          <w:szCs w:val="24"/>
          <w:u w:val="single"/>
        </w:rPr>
        <w:t>Skladba a náležitosti nabídky:</w:t>
      </w:r>
    </w:p>
    <w:p w:rsidR="00E80AB5" w:rsidRPr="00E80AB5" w:rsidRDefault="00E80AB5" w:rsidP="00E80AB5"/>
    <w:p w:rsidR="0085224B" w:rsidRPr="009A3EC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i/>
          <w:color w:val="000000" w:themeColor="text1"/>
          <w:sz w:val="24"/>
          <w:szCs w:val="24"/>
        </w:rPr>
      </w:pPr>
      <w:r w:rsidRPr="009A3ECB">
        <w:rPr>
          <w:sz w:val="24"/>
          <w:szCs w:val="24"/>
        </w:rPr>
        <w:t>Cenovou část nabídky pro předmět VŘ požadujeme předložit v členění dle čl.</w:t>
      </w:r>
      <w:r w:rsidR="00BE0F36" w:rsidRPr="009A3ECB">
        <w:rPr>
          <w:sz w:val="24"/>
          <w:szCs w:val="24"/>
        </w:rPr>
        <w:t xml:space="preserve"> </w:t>
      </w:r>
      <w:r w:rsidR="00840106" w:rsidRPr="009A3ECB">
        <w:rPr>
          <w:sz w:val="24"/>
          <w:szCs w:val="24"/>
        </w:rPr>
        <w:t>III.</w:t>
      </w:r>
    </w:p>
    <w:p w:rsidR="0085224B" w:rsidRPr="009A3EC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i/>
          <w:color w:val="000000" w:themeColor="text1"/>
          <w:sz w:val="24"/>
          <w:szCs w:val="24"/>
        </w:rPr>
      </w:pPr>
      <w:r w:rsidRPr="00E80AB5">
        <w:rPr>
          <w:sz w:val="24"/>
          <w:szCs w:val="24"/>
        </w:rPr>
        <w:t>Technická</w:t>
      </w:r>
      <w:r w:rsidRPr="002355C8">
        <w:rPr>
          <w:color w:val="000000" w:themeColor="text1"/>
          <w:sz w:val="24"/>
          <w:szCs w:val="24"/>
        </w:rPr>
        <w:t xml:space="preserve"> a ostatní část</w:t>
      </w:r>
      <w:r w:rsidR="0073310C">
        <w:rPr>
          <w:color w:val="000000" w:themeColor="text1"/>
          <w:sz w:val="24"/>
          <w:szCs w:val="24"/>
        </w:rPr>
        <w:t>i</w:t>
      </w:r>
      <w:r w:rsidRPr="002355C8">
        <w:rPr>
          <w:color w:val="000000" w:themeColor="text1"/>
          <w:sz w:val="24"/>
          <w:szCs w:val="24"/>
        </w:rPr>
        <w:t xml:space="preserve"> nabídky</w:t>
      </w:r>
      <w:r w:rsidR="009A3ECB">
        <w:rPr>
          <w:color w:val="000000" w:themeColor="text1"/>
          <w:sz w:val="24"/>
          <w:szCs w:val="24"/>
        </w:rPr>
        <w:t xml:space="preserve"> </w:t>
      </w:r>
      <w:r w:rsidRPr="009A3ECB">
        <w:rPr>
          <w:sz w:val="24"/>
          <w:szCs w:val="24"/>
        </w:rPr>
        <w:t>požadujeme předložit v</w:t>
      </w:r>
      <w:r w:rsidR="00B20FF7" w:rsidRPr="009A3ECB">
        <w:rPr>
          <w:sz w:val="24"/>
          <w:szCs w:val="24"/>
        </w:rPr>
        <w:t> </w:t>
      </w:r>
      <w:r w:rsidRPr="009A3ECB">
        <w:rPr>
          <w:sz w:val="24"/>
          <w:szCs w:val="24"/>
        </w:rPr>
        <w:t>členění</w:t>
      </w:r>
      <w:r w:rsidR="00B20FF7" w:rsidRPr="009A3ECB">
        <w:rPr>
          <w:sz w:val="24"/>
          <w:szCs w:val="24"/>
        </w:rPr>
        <w:t>:</w:t>
      </w:r>
    </w:p>
    <w:p w:rsidR="00840106" w:rsidRDefault="0085224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podepsané tyto podmínky VŘ</w:t>
      </w:r>
      <w:r w:rsidR="00A9050A" w:rsidRPr="002355C8">
        <w:rPr>
          <w:sz w:val="24"/>
          <w:szCs w:val="24"/>
        </w:rPr>
        <w:t>,</w:t>
      </w:r>
      <w:r w:rsidRPr="002355C8">
        <w:rPr>
          <w:sz w:val="24"/>
          <w:szCs w:val="24"/>
        </w:rPr>
        <w:t xml:space="preserve"> s uvedení</w:t>
      </w:r>
      <w:r w:rsidR="00A9050A" w:rsidRPr="002355C8">
        <w:rPr>
          <w:sz w:val="24"/>
          <w:szCs w:val="24"/>
        </w:rPr>
        <w:t>m</w:t>
      </w:r>
      <w:r w:rsidRPr="002355C8">
        <w:rPr>
          <w:sz w:val="24"/>
          <w:szCs w:val="24"/>
        </w:rPr>
        <w:t xml:space="preserve"> zda uchazeč nabízí s/bez výhrad</w:t>
      </w:r>
    </w:p>
    <w:p w:rsidR="0073310C" w:rsidRPr="0073310C" w:rsidRDefault="0085224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840106">
        <w:rPr>
          <w:sz w:val="24"/>
          <w:szCs w:val="24"/>
        </w:rPr>
        <w:t xml:space="preserve">maximální lhůta potřebná </w:t>
      </w:r>
      <w:r w:rsidR="002969A9">
        <w:rPr>
          <w:sz w:val="24"/>
          <w:szCs w:val="24"/>
        </w:rPr>
        <w:t xml:space="preserve">pro provádění prací (při dodržení všech podmínek zadání) </w:t>
      </w:r>
    </w:p>
    <w:p w:rsidR="002969A9" w:rsidRPr="00975A0A" w:rsidRDefault="002969A9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b/>
          <w:sz w:val="24"/>
          <w:szCs w:val="24"/>
        </w:rPr>
      </w:pPr>
      <w:r w:rsidRPr="00975A0A">
        <w:rPr>
          <w:b/>
          <w:sz w:val="24"/>
          <w:szCs w:val="24"/>
        </w:rPr>
        <w:lastRenderedPageBreak/>
        <w:t>seznam všech uvažovaných subdodavatelů</w:t>
      </w:r>
      <w:r w:rsidR="00064D35" w:rsidRPr="00975A0A">
        <w:rPr>
          <w:b/>
          <w:sz w:val="24"/>
          <w:szCs w:val="24"/>
        </w:rPr>
        <w:t xml:space="preserve"> pro subdodávky v hranicích staveniště</w:t>
      </w:r>
      <w:r w:rsidRPr="00975A0A">
        <w:rPr>
          <w:b/>
          <w:sz w:val="24"/>
          <w:szCs w:val="24"/>
        </w:rPr>
        <w:t xml:space="preserve"> </w:t>
      </w:r>
    </w:p>
    <w:p w:rsidR="00A9050A" w:rsidRDefault="00227CC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B20FF7">
        <w:rPr>
          <w:sz w:val="24"/>
          <w:szCs w:val="24"/>
        </w:rPr>
        <w:t>platnost nabídky</w:t>
      </w:r>
    </w:p>
    <w:p w:rsidR="0085224B" w:rsidRDefault="00502462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B20FF7">
        <w:rPr>
          <w:sz w:val="24"/>
          <w:szCs w:val="24"/>
        </w:rPr>
        <w:t>e</w:t>
      </w:r>
      <w:r w:rsidR="0085224B" w:rsidRPr="00B20FF7">
        <w:rPr>
          <w:sz w:val="24"/>
          <w:szCs w:val="24"/>
        </w:rPr>
        <w:t>-mail adresu pro vyrozumění výsledku výběrového řízení</w:t>
      </w:r>
    </w:p>
    <w:p w:rsidR="00064D35" w:rsidRPr="0093686F" w:rsidRDefault="00064D35" w:rsidP="00064D35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93686F">
        <w:rPr>
          <w:sz w:val="24"/>
          <w:szCs w:val="24"/>
        </w:rPr>
        <w:t xml:space="preserve">údaje z pojištění uchazeče – doložit kopii pojistné smlouvy pro pojištění odpovědnosti za škodu způsobenou dodavatelem třetí osobě v min. výši </w:t>
      </w:r>
      <w:r w:rsidR="00D87812">
        <w:rPr>
          <w:sz w:val="24"/>
          <w:szCs w:val="24"/>
        </w:rPr>
        <w:t>15</w:t>
      </w:r>
      <w:r w:rsidR="000A3A10" w:rsidRPr="0093686F">
        <w:rPr>
          <w:sz w:val="24"/>
          <w:szCs w:val="24"/>
        </w:rPr>
        <w:t xml:space="preserve"> </w:t>
      </w:r>
      <w:r w:rsidRPr="0093686F">
        <w:rPr>
          <w:sz w:val="24"/>
          <w:szCs w:val="24"/>
        </w:rPr>
        <w:t xml:space="preserve">mil. Kč a prohlášení, že k předpokládanému datu uzavření </w:t>
      </w:r>
      <w:proofErr w:type="spellStart"/>
      <w:r w:rsidRPr="0093686F">
        <w:rPr>
          <w:sz w:val="24"/>
          <w:szCs w:val="24"/>
        </w:rPr>
        <w:t>SoD</w:t>
      </w:r>
      <w:proofErr w:type="spellEnd"/>
      <w:r w:rsidRPr="0093686F">
        <w:rPr>
          <w:sz w:val="24"/>
          <w:szCs w:val="24"/>
        </w:rPr>
        <w:t xml:space="preserve"> není avizována pojistná událost a je tedy k dispozici pojištění opravdu ve výši předkládané smlouvy</w:t>
      </w:r>
    </w:p>
    <w:p w:rsidR="00227CCB" w:rsidRPr="00064D35" w:rsidRDefault="00502462" w:rsidP="00064D35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064D35">
        <w:rPr>
          <w:sz w:val="24"/>
          <w:szCs w:val="24"/>
        </w:rPr>
        <w:t>další informace/reference, které uchazeč považuje za důležité</w:t>
      </w:r>
    </w:p>
    <w:p w:rsidR="0085224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 xml:space="preserve">Nabídka, uznání podmínek i informace o uchazeči musí být podepsány odpovědným zástupcem uchazeče - u e-mail formy (pokud se nejedná o </w:t>
      </w:r>
      <w:r w:rsidR="00705BBC" w:rsidRPr="002355C8">
        <w:rPr>
          <w:sz w:val="24"/>
          <w:szCs w:val="24"/>
        </w:rPr>
        <w:t>naskenovaný</w:t>
      </w:r>
      <w:r w:rsidRPr="002355C8">
        <w:rPr>
          <w:sz w:val="24"/>
          <w:szCs w:val="24"/>
        </w:rPr>
        <w:t xml:space="preserve"> dokument s podpisem této osoby) pak odeslání alespoň z její adresy a v průvodním textu výslovně uvést k zadání souhlas nebo námitky proti).</w:t>
      </w:r>
    </w:p>
    <w:p w:rsidR="0085224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9A3ECB">
        <w:rPr>
          <w:sz w:val="24"/>
          <w:szCs w:val="24"/>
        </w:rPr>
        <w:t>Do s</w:t>
      </w:r>
      <w:r w:rsidR="009A3ECB">
        <w:rPr>
          <w:sz w:val="24"/>
          <w:szCs w:val="24"/>
        </w:rPr>
        <w:t>outěže nebudou zařazeny nabídky</w:t>
      </w:r>
      <w:r w:rsidRPr="009A3ECB">
        <w:rPr>
          <w:sz w:val="24"/>
          <w:szCs w:val="24"/>
        </w:rPr>
        <w:t>:</w:t>
      </w:r>
    </w:p>
    <w:p w:rsidR="0085224B" w:rsidRDefault="0085224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9A3ECB">
        <w:rPr>
          <w:sz w:val="24"/>
          <w:szCs w:val="24"/>
        </w:rPr>
        <w:t>které byly předloženy po uplynutí lhůty (jak v cenové tak technické části)</w:t>
      </w:r>
    </w:p>
    <w:p w:rsidR="0085224B" w:rsidRDefault="0085224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9A3ECB">
        <w:rPr>
          <w:sz w:val="24"/>
          <w:szCs w:val="24"/>
        </w:rPr>
        <w:t>které nesplňují požadavky zadání</w:t>
      </w:r>
    </w:p>
    <w:p w:rsidR="0085224B" w:rsidRDefault="0085224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9A3ECB">
        <w:rPr>
          <w:sz w:val="24"/>
          <w:szCs w:val="24"/>
        </w:rPr>
        <w:t>uchazečů, kteří jsou v</w:t>
      </w:r>
      <w:r w:rsidR="009A3ECB">
        <w:rPr>
          <w:sz w:val="24"/>
          <w:szCs w:val="24"/>
        </w:rPr>
        <w:t> </w:t>
      </w:r>
      <w:r w:rsidRPr="009A3ECB">
        <w:rPr>
          <w:sz w:val="24"/>
          <w:szCs w:val="24"/>
        </w:rPr>
        <w:t>likvidaci</w:t>
      </w:r>
    </w:p>
    <w:p w:rsidR="0085224B" w:rsidRDefault="0085224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9A3ECB">
        <w:rPr>
          <w:sz w:val="24"/>
          <w:szCs w:val="24"/>
        </w:rPr>
        <w:t>s přepisovanými, škrtanými resp. protichůdnými údaji v různých částech nabídky</w:t>
      </w:r>
    </w:p>
    <w:p w:rsidR="009A3ECB" w:rsidRPr="009A3ECB" w:rsidRDefault="009A3ECB" w:rsidP="009A3ECB">
      <w:pPr>
        <w:tabs>
          <w:tab w:val="left" w:pos="426"/>
        </w:tabs>
        <w:jc w:val="both"/>
        <w:rPr>
          <w:sz w:val="24"/>
          <w:szCs w:val="24"/>
        </w:rPr>
      </w:pPr>
    </w:p>
    <w:p w:rsidR="0085224B" w:rsidRDefault="0085224B" w:rsidP="00FB0734">
      <w:pPr>
        <w:pStyle w:val="Nadpis2"/>
        <w:numPr>
          <w:ilvl w:val="1"/>
          <w:numId w:val="4"/>
        </w:numPr>
        <w:jc w:val="both"/>
        <w:rPr>
          <w:szCs w:val="24"/>
        </w:rPr>
      </w:pPr>
      <w:r w:rsidRPr="001E18ED">
        <w:rPr>
          <w:b/>
          <w:bCs/>
          <w:szCs w:val="24"/>
          <w:u w:val="single"/>
        </w:rPr>
        <w:t>Kritéria</w:t>
      </w:r>
      <w:r w:rsidR="00EF3DE1">
        <w:rPr>
          <w:b/>
          <w:bCs/>
          <w:szCs w:val="24"/>
          <w:u w:val="single"/>
        </w:rPr>
        <w:t xml:space="preserve"> </w:t>
      </w:r>
      <w:r w:rsidRPr="001E18ED">
        <w:rPr>
          <w:b/>
          <w:bCs/>
          <w:szCs w:val="24"/>
          <w:u w:val="single"/>
        </w:rPr>
        <w:t>pro hodnocení nabídek</w:t>
      </w:r>
      <w:r w:rsidR="001E18ED">
        <w:rPr>
          <w:szCs w:val="24"/>
        </w:rPr>
        <w:t>:</w:t>
      </w:r>
    </w:p>
    <w:p w:rsidR="001E18ED" w:rsidRPr="001E18ED" w:rsidRDefault="001E18ED" w:rsidP="001E18ED"/>
    <w:p w:rsidR="001D534C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celková kon</w:t>
      </w:r>
      <w:r w:rsidR="00041298">
        <w:rPr>
          <w:sz w:val="24"/>
          <w:szCs w:val="24"/>
        </w:rPr>
        <w:t>ečná nabízená cena</w:t>
      </w:r>
    </w:p>
    <w:p w:rsidR="00A87192" w:rsidRPr="002355C8" w:rsidRDefault="00A87192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akceptování </w:t>
      </w:r>
      <w:r w:rsidR="0009475C">
        <w:rPr>
          <w:sz w:val="24"/>
          <w:szCs w:val="24"/>
        </w:rPr>
        <w:t>podmínek</w:t>
      </w:r>
      <w:r>
        <w:rPr>
          <w:sz w:val="24"/>
          <w:szCs w:val="24"/>
        </w:rPr>
        <w:t xml:space="preserve"> realizace Díla</w:t>
      </w:r>
    </w:p>
    <w:p w:rsidR="001E18ED" w:rsidRPr="001E18ED" w:rsidRDefault="001E18ED" w:rsidP="001E18ED">
      <w:pPr>
        <w:tabs>
          <w:tab w:val="left" w:pos="426"/>
        </w:tabs>
        <w:jc w:val="both"/>
        <w:rPr>
          <w:sz w:val="24"/>
          <w:szCs w:val="24"/>
          <w:highlight w:val="yellow"/>
        </w:rPr>
      </w:pPr>
    </w:p>
    <w:p w:rsidR="0085224B" w:rsidRPr="00EF3DE1" w:rsidRDefault="0085224B" w:rsidP="00FB0734">
      <w:pPr>
        <w:pStyle w:val="Nadpis2"/>
        <w:numPr>
          <w:ilvl w:val="1"/>
          <w:numId w:val="4"/>
        </w:numPr>
        <w:jc w:val="both"/>
        <w:rPr>
          <w:b/>
          <w:bCs/>
          <w:szCs w:val="24"/>
          <w:u w:val="single"/>
        </w:rPr>
      </w:pPr>
      <w:r w:rsidRPr="001E18ED">
        <w:rPr>
          <w:b/>
          <w:bCs/>
          <w:szCs w:val="24"/>
          <w:u w:val="single"/>
        </w:rPr>
        <w:t>Ostatní</w:t>
      </w:r>
      <w:r w:rsidRPr="00EF3DE1">
        <w:rPr>
          <w:b/>
          <w:bCs/>
          <w:szCs w:val="24"/>
          <w:u w:val="single"/>
        </w:rPr>
        <w:t>:</w:t>
      </w:r>
    </w:p>
    <w:p w:rsidR="001E18ED" w:rsidRPr="001E18ED" w:rsidRDefault="001E18ED" w:rsidP="001E18ED"/>
    <w:p w:rsidR="0085224B" w:rsidRPr="002355C8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 xml:space="preserve">Zadavatel si vyhrazuje právo určit konečný rozsah předmětu </w:t>
      </w:r>
      <w:r w:rsidR="00313AB9">
        <w:rPr>
          <w:sz w:val="24"/>
          <w:szCs w:val="24"/>
        </w:rPr>
        <w:t>dodávky</w:t>
      </w:r>
      <w:r w:rsidRPr="002355C8">
        <w:rPr>
          <w:sz w:val="24"/>
          <w:szCs w:val="24"/>
        </w:rPr>
        <w:t xml:space="preserve"> při uzavření </w:t>
      </w:r>
      <w:proofErr w:type="spellStart"/>
      <w:r w:rsidR="00794D38">
        <w:rPr>
          <w:sz w:val="24"/>
          <w:szCs w:val="24"/>
        </w:rPr>
        <w:t>SoD</w:t>
      </w:r>
      <w:proofErr w:type="spellEnd"/>
      <w:r w:rsidR="00794D38">
        <w:rPr>
          <w:sz w:val="24"/>
          <w:szCs w:val="24"/>
        </w:rPr>
        <w:t>.</w:t>
      </w:r>
    </w:p>
    <w:p w:rsidR="0085224B" w:rsidRPr="002355C8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Zadavatel si vyhrazuje právo z naléhavých důvodů zr</w:t>
      </w:r>
      <w:r w:rsidR="001D534C" w:rsidRPr="002355C8">
        <w:rPr>
          <w:sz w:val="24"/>
          <w:szCs w:val="24"/>
        </w:rPr>
        <w:t xml:space="preserve">ušit vypsané řízení i právo </w:t>
      </w:r>
      <w:r w:rsidRPr="002355C8">
        <w:rPr>
          <w:sz w:val="24"/>
          <w:szCs w:val="24"/>
        </w:rPr>
        <w:t>odmítnout všechny nabídky, pokud by</w:t>
      </w:r>
      <w:r w:rsidR="001D534C" w:rsidRPr="002355C8">
        <w:rPr>
          <w:sz w:val="24"/>
          <w:szCs w:val="24"/>
        </w:rPr>
        <w:t xml:space="preserve"> </w:t>
      </w:r>
      <w:r w:rsidRPr="002355C8">
        <w:rPr>
          <w:sz w:val="24"/>
          <w:szCs w:val="24"/>
        </w:rPr>
        <w:t>nebyly z hlediska zadavatele vyhovující.</w:t>
      </w:r>
    </w:p>
    <w:p w:rsidR="0085224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Zadavatel si vyhrazuje právo provést nebo neprovést další kolo řízení s</w:t>
      </w:r>
      <w:r w:rsidR="001D534C" w:rsidRPr="002355C8">
        <w:rPr>
          <w:sz w:val="24"/>
          <w:szCs w:val="24"/>
        </w:rPr>
        <w:t> </w:t>
      </w:r>
      <w:r w:rsidRPr="002355C8">
        <w:rPr>
          <w:sz w:val="24"/>
          <w:szCs w:val="24"/>
        </w:rPr>
        <w:t>vybranými</w:t>
      </w:r>
      <w:r w:rsidR="001D534C" w:rsidRPr="002355C8">
        <w:rPr>
          <w:sz w:val="24"/>
          <w:szCs w:val="24"/>
        </w:rPr>
        <w:t xml:space="preserve"> </w:t>
      </w:r>
      <w:r w:rsidRPr="002355C8">
        <w:rPr>
          <w:sz w:val="24"/>
          <w:szCs w:val="24"/>
        </w:rPr>
        <w:t>uchazeči.</w:t>
      </w:r>
      <w:r w:rsidR="0078766A">
        <w:rPr>
          <w:sz w:val="24"/>
          <w:szCs w:val="24"/>
        </w:rPr>
        <w:t xml:space="preserve"> Zadavatel si vyhrazuje právo provést další kolo formou e-aukce.</w:t>
      </w:r>
    </w:p>
    <w:p w:rsidR="00543E46" w:rsidRDefault="00543E46" w:rsidP="00543E46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C72841">
        <w:rPr>
          <w:sz w:val="24"/>
          <w:szCs w:val="24"/>
        </w:rPr>
        <w:t>Veškerými nabídkami, které uchazeč v jednotlivých kolech předloží, je uchazeč vázán až do doby konečného rozhodnutí zadavatele o nabídkách a uzavření příslušné smlouvy, pokud je zadavatelem nabídka vybrána.</w:t>
      </w:r>
    </w:p>
    <w:p w:rsidR="00543E46" w:rsidRPr="00C72841" w:rsidRDefault="00543E46" w:rsidP="00543E46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C72841">
        <w:rPr>
          <w:sz w:val="24"/>
          <w:szCs w:val="24"/>
        </w:rPr>
        <w:t xml:space="preserve"> Zadavatel je oprávněn z nabídek předložených uchazečem v jednotlivých kolech zvolit kteroukoliv z nich a uchazeč je povinen v souladu s vybranou nabídkou se zadavatelem uzavřít příslušnou smlouvu.</w:t>
      </w:r>
    </w:p>
    <w:p w:rsidR="0085224B" w:rsidRPr="002355C8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Uchazečům nebudou hrazeny náklady spojené s vypracováním nabídky a za předané podklady nemohou uchazeči uplatňovat vůči zadavateli žádné nároky.</w:t>
      </w:r>
    </w:p>
    <w:p w:rsidR="0085224B" w:rsidRPr="002355C8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Poptávka a vítězná nabídka bude z</w:t>
      </w:r>
      <w:r w:rsidR="00794D38">
        <w:rPr>
          <w:sz w:val="24"/>
          <w:szCs w:val="24"/>
        </w:rPr>
        <w:t xml:space="preserve">ákladním podkladem pro uzavření </w:t>
      </w:r>
      <w:proofErr w:type="spellStart"/>
      <w:r w:rsidR="00794D38">
        <w:rPr>
          <w:sz w:val="24"/>
          <w:szCs w:val="24"/>
        </w:rPr>
        <w:t>SoD</w:t>
      </w:r>
      <w:proofErr w:type="spellEnd"/>
      <w:r w:rsidRPr="002355C8">
        <w:rPr>
          <w:sz w:val="24"/>
          <w:szCs w:val="24"/>
        </w:rPr>
        <w:t>.</w:t>
      </w:r>
    </w:p>
    <w:p w:rsidR="0085224B" w:rsidRPr="002355C8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Uchazeč se má před odevzdáním nabídky informovat o</w:t>
      </w:r>
      <w:r w:rsidR="001E18ED">
        <w:rPr>
          <w:sz w:val="24"/>
          <w:szCs w:val="24"/>
        </w:rPr>
        <w:t xml:space="preserve"> </w:t>
      </w:r>
      <w:r w:rsidRPr="002355C8">
        <w:rPr>
          <w:sz w:val="24"/>
          <w:szCs w:val="24"/>
        </w:rPr>
        <w:t xml:space="preserve">povaze </w:t>
      </w:r>
      <w:r w:rsidR="001E18ED">
        <w:rPr>
          <w:sz w:val="24"/>
          <w:szCs w:val="24"/>
        </w:rPr>
        <w:t>a rozsahu dodávky</w:t>
      </w:r>
      <w:r w:rsidRPr="002355C8">
        <w:rPr>
          <w:sz w:val="24"/>
          <w:szCs w:val="24"/>
        </w:rPr>
        <w:t>.</w:t>
      </w:r>
      <w:r w:rsidR="001E18ED">
        <w:rPr>
          <w:sz w:val="24"/>
          <w:szCs w:val="24"/>
        </w:rPr>
        <w:t xml:space="preserve"> </w:t>
      </w:r>
      <w:r w:rsidRPr="002355C8">
        <w:rPr>
          <w:sz w:val="24"/>
          <w:szCs w:val="24"/>
        </w:rPr>
        <w:t>Případné nejasnosti je nutné si vysvětlit před podáním nabídky.</w:t>
      </w:r>
    </w:p>
    <w:p w:rsidR="0085224B" w:rsidRPr="002355C8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Nedostatečná informovanost neopravňuje uchazeče požadovat dodatečnou změnu nabídky z hlediska jejího obsahu nebo ceny.</w:t>
      </w:r>
    </w:p>
    <w:p w:rsidR="0085224B" w:rsidRPr="002355C8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Na toto řízení se nevztahuje zákon o veřejných zakázkách ani se nejedná o</w:t>
      </w:r>
      <w:r w:rsidR="00B90321" w:rsidRPr="002355C8">
        <w:rPr>
          <w:sz w:val="24"/>
          <w:szCs w:val="24"/>
        </w:rPr>
        <w:t xml:space="preserve"> veřejnou obchodní soutěž </w:t>
      </w:r>
      <w:r w:rsidR="001E18ED">
        <w:rPr>
          <w:sz w:val="24"/>
          <w:szCs w:val="24"/>
        </w:rPr>
        <w:t>(oba zákony v aktuálním znění).</w:t>
      </w:r>
    </w:p>
    <w:p w:rsidR="0085224B" w:rsidRDefault="0085224B" w:rsidP="00ED17BC">
      <w:pPr>
        <w:tabs>
          <w:tab w:val="left" w:pos="1440"/>
        </w:tabs>
        <w:spacing w:before="60"/>
        <w:jc w:val="both"/>
        <w:rPr>
          <w:sz w:val="24"/>
          <w:szCs w:val="24"/>
        </w:rPr>
      </w:pPr>
    </w:p>
    <w:p w:rsidR="0085224B" w:rsidRDefault="008642B6" w:rsidP="007352F4">
      <w:pPr>
        <w:pStyle w:val="Nadpis1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Vymezení předmětu </w:t>
      </w:r>
      <w:r w:rsidR="0085224B" w:rsidRPr="001E18ED">
        <w:rPr>
          <w:sz w:val="24"/>
          <w:szCs w:val="24"/>
          <w:u w:val="single"/>
        </w:rPr>
        <w:t>VŘ</w:t>
      </w:r>
    </w:p>
    <w:p w:rsidR="001E18ED" w:rsidRPr="001E18ED" w:rsidRDefault="001E18ED" w:rsidP="001E18ED"/>
    <w:p w:rsidR="00B90321" w:rsidRPr="0009475C" w:rsidRDefault="001E18ED" w:rsidP="00B90321">
      <w:pPr>
        <w:jc w:val="both"/>
        <w:rPr>
          <w:sz w:val="24"/>
          <w:szCs w:val="24"/>
        </w:rPr>
      </w:pPr>
      <w:r w:rsidRPr="0009475C">
        <w:rPr>
          <w:sz w:val="24"/>
          <w:szCs w:val="24"/>
        </w:rPr>
        <w:t>P</w:t>
      </w:r>
      <w:r w:rsidR="002301C9" w:rsidRPr="0009475C">
        <w:rPr>
          <w:sz w:val="24"/>
          <w:szCs w:val="24"/>
        </w:rPr>
        <w:t>ředmětem poptávky</w:t>
      </w:r>
      <w:r w:rsidR="00794D38" w:rsidRPr="0009475C">
        <w:rPr>
          <w:sz w:val="24"/>
          <w:szCs w:val="24"/>
        </w:rPr>
        <w:t xml:space="preserve"> (budoucího Díla) </w:t>
      </w:r>
      <w:r w:rsidR="00D87812">
        <w:rPr>
          <w:sz w:val="24"/>
          <w:szCs w:val="24"/>
        </w:rPr>
        <w:t>je</w:t>
      </w:r>
      <w:r w:rsidR="00794D38" w:rsidRPr="0009475C">
        <w:rPr>
          <w:sz w:val="24"/>
          <w:szCs w:val="24"/>
        </w:rPr>
        <w:t xml:space="preserve"> realizace</w:t>
      </w:r>
      <w:r w:rsidR="000A3A10" w:rsidRPr="0009475C">
        <w:rPr>
          <w:sz w:val="24"/>
          <w:szCs w:val="24"/>
        </w:rPr>
        <w:t xml:space="preserve"> i</w:t>
      </w:r>
      <w:r w:rsidR="00794D38" w:rsidRPr="0009475C">
        <w:rPr>
          <w:sz w:val="24"/>
          <w:szCs w:val="24"/>
        </w:rPr>
        <w:t>nvestiční akce</w:t>
      </w:r>
      <w:r w:rsidR="002301C9" w:rsidRPr="0009475C">
        <w:rPr>
          <w:sz w:val="24"/>
          <w:szCs w:val="24"/>
        </w:rPr>
        <w:t xml:space="preserve"> </w:t>
      </w:r>
      <w:r w:rsidR="00B90321" w:rsidRPr="0009475C">
        <w:rPr>
          <w:b/>
          <w:sz w:val="24"/>
          <w:szCs w:val="24"/>
        </w:rPr>
        <w:t>„</w:t>
      </w:r>
      <w:r w:rsidR="000424C5" w:rsidRPr="000424C5">
        <w:rPr>
          <w:b/>
          <w:sz w:val="24"/>
          <w:szCs w:val="24"/>
        </w:rPr>
        <w:t>Navýšení kapacity mletí centralitu, RY 43</w:t>
      </w:r>
      <w:r w:rsidR="00B90321" w:rsidRPr="0009475C">
        <w:rPr>
          <w:b/>
          <w:sz w:val="24"/>
          <w:szCs w:val="24"/>
        </w:rPr>
        <w:t>“</w:t>
      </w:r>
    </w:p>
    <w:p w:rsidR="00265398" w:rsidRPr="0009475C" w:rsidRDefault="00265398" w:rsidP="00E8516D">
      <w:pPr>
        <w:jc w:val="both"/>
        <w:rPr>
          <w:sz w:val="24"/>
          <w:szCs w:val="24"/>
        </w:rPr>
      </w:pPr>
    </w:p>
    <w:p w:rsidR="004B241B" w:rsidRPr="0009475C" w:rsidRDefault="00794D38" w:rsidP="00E8516D">
      <w:pPr>
        <w:jc w:val="both"/>
        <w:rPr>
          <w:sz w:val="24"/>
          <w:szCs w:val="24"/>
        </w:rPr>
      </w:pPr>
      <w:r w:rsidRPr="0009475C">
        <w:rPr>
          <w:sz w:val="24"/>
          <w:szCs w:val="24"/>
        </w:rPr>
        <w:lastRenderedPageBreak/>
        <w:t>Rozsah Díla (včetně podmínek provádění)je dán</w:t>
      </w:r>
      <w:r w:rsidR="004B241B" w:rsidRPr="0009475C">
        <w:rPr>
          <w:sz w:val="24"/>
          <w:szCs w:val="24"/>
        </w:rPr>
        <w:t>:</w:t>
      </w:r>
    </w:p>
    <w:p w:rsidR="00272E08" w:rsidRDefault="000A3A10" w:rsidP="00FC5B72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09475C">
        <w:rPr>
          <w:sz w:val="24"/>
          <w:szCs w:val="24"/>
        </w:rPr>
        <w:t>Poskytnutou projektovou dokumentací</w:t>
      </w:r>
      <w:r w:rsidR="00FE4D1F" w:rsidRPr="0009475C">
        <w:rPr>
          <w:sz w:val="24"/>
          <w:szCs w:val="24"/>
        </w:rPr>
        <w:t xml:space="preserve"> pro </w:t>
      </w:r>
      <w:r w:rsidR="00286DC8">
        <w:rPr>
          <w:sz w:val="24"/>
          <w:szCs w:val="24"/>
        </w:rPr>
        <w:t>provádění</w:t>
      </w:r>
      <w:r w:rsidR="00D87812">
        <w:rPr>
          <w:sz w:val="24"/>
          <w:szCs w:val="24"/>
        </w:rPr>
        <w:t xml:space="preserve"> stavby </w:t>
      </w:r>
      <w:r w:rsidRPr="0009475C">
        <w:rPr>
          <w:sz w:val="24"/>
          <w:szCs w:val="24"/>
        </w:rPr>
        <w:t>z</w:t>
      </w:r>
      <w:r w:rsidR="00C87DE4" w:rsidRPr="0009475C">
        <w:rPr>
          <w:sz w:val="24"/>
          <w:szCs w:val="24"/>
        </w:rPr>
        <w:t> 0</w:t>
      </w:r>
      <w:r w:rsidR="00305E99">
        <w:rPr>
          <w:sz w:val="24"/>
          <w:szCs w:val="24"/>
        </w:rPr>
        <w:t>4</w:t>
      </w:r>
      <w:r w:rsidR="00C87DE4" w:rsidRPr="0009475C">
        <w:rPr>
          <w:sz w:val="24"/>
          <w:szCs w:val="24"/>
        </w:rPr>
        <w:t>/202</w:t>
      </w:r>
      <w:r w:rsidR="00305E99">
        <w:rPr>
          <w:sz w:val="24"/>
          <w:szCs w:val="24"/>
        </w:rPr>
        <w:t>6</w:t>
      </w:r>
      <w:r w:rsidR="00FE4D1F" w:rsidRPr="0009475C">
        <w:rPr>
          <w:sz w:val="24"/>
          <w:szCs w:val="24"/>
        </w:rPr>
        <w:t xml:space="preserve">, </w:t>
      </w:r>
      <w:r w:rsidRPr="0009475C">
        <w:rPr>
          <w:sz w:val="24"/>
          <w:szCs w:val="24"/>
        </w:rPr>
        <w:t xml:space="preserve">zpracovatel firma </w:t>
      </w:r>
      <w:r w:rsidR="00305E99">
        <w:rPr>
          <w:sz w:val="24"/>
          <w:szCs w:val="24"/>
        </w:rPr>
        <w:t xml:space="preserve">101 </w:t>
      </w:r>
      <w:proofErr w:type="spellStart"/>
      <w:r w:rsidR="00305E99">
        <w:rPr>
          <w:sz w:val="24"/>
          <w:szCs w:val="24"/>
        </w:rPr>
        <w:t>engineering</w:t>
      </w:r>
      <w:proofErr w:type="spellEnd"/>
      <w:r w:rsidR="00305E99">
        <w:rPr>
          <w:sz w:val="24"/>
          <w:szCs w:val="24"/>
        </w:rPr>
        <w:t xml:space="preserve"> s.r.o.</w:t>
      </w:r>
      <w:r w:rsidR="00D87812">
        <w:rPr>
          <w:sz w:val="24"/>
          <w:szCs w:val="24"/>
        </w:rPr>
        <w:t>,</w:t>
      </w:r>
      <w:r w:rsidR="00FE4D1F" w:rsidRPr="0009475C">
        <w:rPr>
          <w:sz w:val="24"/>
          <w:szCs w:val="24"/>
        </w:rPr>
        <w:t xml:space="preserve"> a t</w:t>
      </w:r>
      <w:r w:rsidRPr="0009475C">
        <w:rPr>
          <w:sz w:val="24"/>
          <w:szCs w:val="24"/>
        </w:rPr>
        <w:t xml:space="preserve">o se všemi jejími částmi. Projektová dokumentace </w:t>
      </w:r>
      <w:r w:rsidR="00FE4D1F" w:rsidRPr="0009475C">
        <w:rPr>
          <w:sz w:val="24"/>
          <w:szCs w:val="24"/>
        </w:rPr>
        <w:t xml:space="preserve">je </w:t>
      </w:r>
      <w:r w:rsidRPr="0009475C">
        <w:rPr>
          <w:sz w:val="24"/>
          <w:szCs w:val="24"/>
        </w:rPr>
        <w:t>součást Zadávací Dokumentace</w:t>
      </w:r>
      <w:r w:rsidR="00FE4D1F" w:rsidRPr="0009475C">
        <w:rPr>
          <w:sz w:val="24"/>
          <w:szCs w:val="24"/>
        </w:rPr>
        <w:t xml:space="preserve"> v příloze č. 3</w:t>
      </w:r>
      <w:r w:rsidRPr="0009475C">
        <w:rPr>
          <w:sz w:val="24"/>
          <w:szCs w:val="24"/>
        </w:rPr>
        <w:t xml:space="preserve">. </w:t>
      </w:r>
      <w:r w:rsidR="00162CBE" w:rsidRPr="00305E99">
        <w:rPr>
          <w:sz w:val="24"/>
          <w:szCs w:val="24"/>
        </w:rPr>
        <w:t xml:space="preserve">Po podpisu </w:t>
      </w:r>
      <w:proofErr w:type="spellStart"/>
      <w:r w:rsidR="00162CBE" w:rsidRPr="00305E99">
        <w:rPr>
          <w:sz w:val="24"/>
          <w:szCs w:val="24"/>
        </w:rPr>
        <w:t>SoD</w:t>
      </w:r>
      <w:proofErr w:type="spellEnd"/>
      <w:r w:rsidR="00162CBE" w:rsidRPr="00305E99">
        <w:rPr>
          <w:sz w:val="24"/>
          <w:szCs w:val="24"/>
        </w:rPr>
        <w:t xml:space="preserve"> bude Zhotoviteli poskytnuta projektová dokumentace</w:t>
      </w:r>
      <w:r w:rsidR="00C87DE4" w:rsidRPr="00305E99">
        <w:rPr>
          <w:sz w:val="24"/>
          <w:szCs w:val="24"/>
        </w:rPr>
        <w:t xml:space="preserve"> v listinné podobě a</w:t>
      </w:r>
      <w:r w:rsidR="00162CBE" w:rsidRPr="00305E99">
        <w:rPr>
          <w:sz w:val="24"/>
          <w:szCs w:val="24"/>
        </w:rPr>
        <w:t xml:space="preserve"> v otevřených </w:t>
      </w:r>
      <w:r w:rsidR="0003371C" w:rsidRPr="00305E99">
        <w:rPr>
          <w:sz w:val="24"/>
          <w:szCs w:val="24"/>
        </w:rPr>
        <w:t xml:space="preserve">elektronických </w:t>
      </w:r>
      <w:r w:rsidR="00162CBE" w:rsidRPr="00305E99">
        <w:rPr>
          <w:sz w:val="24"/>
          <w:szCs w:val="24"/>
        </w:rPr>
        <w:t xml:space="preserve">formátech. </w:t>
      </w:r>
    </w:p>
    <w:p w:rsidR="00D92472" w:rsidRPr="00305E99" w:rsidRDefault="00D92472" w:rsidP="00D92472">
      <w:pPr>
        <w:pStyle w:val="Odstavecseseznamem"/>
        <w:ind w:left="39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DPS ke stažení na </w:t>
      </w:r>
      <w:hyperlink r:id="rId11" w:history="1">
        <w:r w:rsidRPr="00AF02D2">
          <w:rPr>
            <w:rStyle w:val="Hypertextovodkaz"/>
            <w:sz w:val="24"/>
            <w:szCs w:val="24"/>
          </w:rPr>
          <w:t>www.synthesia/nákup/vyberova-rizeni</w:t>
        </w:r>
      </w:hyperlink>
      <w:r>
        <w:rPr>
          <w:rStyle w:val="Hypertextovodkaz"/>
          <w:sz w:val="24"/>
          <w:szCs w:val="24"/>
        </w:rPr>
        <w:t>.</w:t>
      </w:r>
    </w:p>
    <w:p w:rsidR="00305E99" w:rsidRPr="00C35EBF" w:rsidRDefault="00C35EBF" w:rsidP="00FC5B72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C35EBF">
        <w:rPr>
          <w:sz w:val="24"/>
          <w:szCs w:val="24"/>
        </w:rPr>
        <w:t xml:space="preserve">Rozhodnutím o povolení stavby </w:t>
      </w:r>
      <w:proofErr w:type="gramStart"/>
      <w:r w:rsidRPr="00C35EBF">
        <w:rPr>
          <w:sz w:val="24"/>
          <w:szCs w:val="24"/>
        </w:rPr>
        <w:t>č.j.</w:t>
      </w:r>
      <w:proofErr w:type="gramEnd"/>
      <w:r w:rsidRPr="00C35EBF">
        <w:rPr>
          <w:sz w:val="24"/>
          <w:szCs w:val="24"/>
        </w:rPr>
        <w:t xml:space="preserve"> </w:t>
      </w:r>
      <w:proofErr w:type="spellStart"/>
      <w:r w:rsidRPr="00C35EBF">
        <w:rPr>
          <w:sz w:val="24"/>
          <w:szCs w:val="24"/>
        </w:rPr>
        <w:t>MmP</w:t>
      </w:r>
      <w:proofErr w:type="spellEnd"/>
      <w:r w:rsidRPr="00C35EBF">
        <w:rPr>
          <w:sz w:val="24"/>
          <w:szCs w:val="24"/>
        </w:rPr>
        <w:t xml:space="preserve"> 120185/2025 z 1. 9. 2025</w:t>
      </w:r>
      <w:r>
        <w:rPr>
          <w:sz w:val="24"/>
          <w:szCs w:val="24"/>
        </w:rPr>
        <w:t>.</w:t>
      </w:r>
    </w:p>
    <w:p w:rsidR="000A3A10" w:rsidRPr="00272E08" w:rsidRDefault="000A3A10" w:rsidP="000A3A10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272E08">
        <w:rPr>
          <w:sz w:val="24"/>
          <w:szCs w:val="24"/>
        </w:rPr>
        <w:t>Prohlídkou zájmového území za účelem identifikace stávajícího stavu na Dílo navazujícího majetku a podmínek na staveništi.</w:t>
      </w:r>
    </w:p>
    <w:p w:rsidR="000A3A10" w:rsidRPr="0093686F" w:rsidRDefault="000A3A10" w:rsidP="000A3A10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93686F">
        <w:rPr>
          <w:sz w:val="24"/>
          <w:szCs w:val="24"/>
        </w:rPr>
        <w:t>Následnými upřesňujícími podmínkami pro možné provádění akce</w:t>
      </w:r>
    </w:p>
    <w:p w:rsidR="000A3A10" w:rsidRPr="0093686F" w:rsidRDefault="000A3A10" w:rsidP="000A3A10">
      <w:pPr>
        <w:pStyle w:val="Odstavecseseznamem"/>
        <w:numPr>
          <w:ilvl w:val="5"/>
          <w:numId w:val="4"/>
        </w:numPr>
        <w:jc w:val="both"/>
        <w:rPr>
          <w:sz w:val="24"/>
          <w:szCs w:val="24"/>
        </w:rPr>
      </w:pPr>
      <w:r w:rsidRPr="0093686F">
        <w:rPr>
          <w:sz w:val="24"/>
          <w:szCs w:val="24"/>
        </w:rPr>
        <w:t xml:space="preserve">omezení provozními vlivy (příloha </w:t>
      </w:r>
      <w:proofErr w:type="gramStart"/>
      <w:r w:rsidRPr="0093686F">
        <w:rPr>
          <w:sz w:val="24"/>
          <w:szCs w:val="24"/>
        </w:rPr>
        <w:t>č.1)</w:t>
      </w:r>
      <w:proofErr w:type="gramEnd"/>
    </w:p>
    <w:p w:rsidR="000A3A10" w:rsidRPr="0093686F" w:rsidRDefault="000A3A10" w:rsidP="000A3A10">
      <w:pPr>
        <w:pStyle w:val="Odstavecseseznamem"/>
        <w:numPr>
          <w:ilvl w:val="5"/>
          <w:numId w:val="4"/>
        </w:numPr>
        <w:jc w:val="both"/>
        <w:rPr>
          <w:sz w:val="24"/>
          <w:szCs w:val="24"/>
        </w:rPr>
      </w:pPr>
      <w:r w:rsidRPr="0093686F">
        <w:rPr>
          <w:sz w:val="24"/>
          <w:szCs w:val="24"/>
        </w:rPr>
        <w:t xml:space="preserve">pokyny pro Zhotovitele, nájemce, při vykonávání prací v areálu Synthesia a.s. (včetně předpisů a směrnic Synthesie pro firmy působící v areálu) </w:t>
      </w:r>
    </w:p>
    <w:p w:rsidR="00265398" w:rsidRPr="00DE10FE" w:rsidRDefault="00265398" w:rsidP="00DE10FE">
      <w:pPr>
        <w:jc w:val="both"/>
        <w:rPr>
          <w:sz w:val="24"/>
          <w:szCs w:val="24"/>
          <w:highlight w:val="yellow"/>
        </w:rPr>
      </w:pPr>
    </w:p>
    <w:p w:rsidR="00265398" w:rsidRPr="00265398" w:rsidRDefault="00265398" w:rsidP="00265398">
      <w:pPr>
        <w:jc w:val="both"/>
        <w:rPr>
          <w:sz w:val="24"/>
          <w:szCs w:val="24"/>
        </w:rPr>
      </w:pPr>
      <w:r w:rsidRPr="00265398">
        <w:rPr>
          <w:sz w:val="24"/>
          <w:szCs w:val="24"/>
        </w:rPr>
        <w:t>Realizací se pak především rozumí</w:t>
      </w:r>
      <w:r w:rsidR="00DE10FE">
        <w:rPr>
          <w:sz w:val="24"/>
          <w:szCs w:val="24"/>
        </w:rPr>
        <w:t>:</w:t>
      </w:r>
    </w:p>
    <w:p w:rsidR="000A3A10" w:rsidRDefault="000A3A10" w:rsidP="00AA15C4">
      <w:pPr>
        <w:pStyle w:val="Odstavecseseznamem"/>
        <w:numPr>
          <w:ilvl w:val="4"/>
          <w:numId w:val="36"/>
        </w:numPr>
        <w:jc w:val="both"/>
        <w:rPr>
          <w:sz w:val="24"/>
          <w:szCs w:val="24"/>
        </w:rPr>
      </w:pPr>
      <w:r w:rsidRPr="00305E99">
        <w:rPr>
          <w:sz w:val="24"/>
          <w:szCs w:val="24"/>
        </w:rPr>
        <w:t>Dodávka a montáž Díla v celém rozsahu</w:t>
      </w:r>
      <w:r w:rsidR="00305E99" w:rsidRPr="00305E99">
        <w:rPr>
          <w:sz w:val="24"/>
          <w:szCs w:val="24"/>
        </w:rPr>
        <w:t xml:space="preserve"> </w:t>
      </w:r>
      <w:r w:rsidRPr="00305E99">
        <w:rPr>
          <w:sz w:val="24"/>
          <w:szCs w:val="24"/>
        </w:rPr>
        <w:t>zadávací projektové dokumentace, tj. i včetně všech činností souvisejících s provedením Díla.</w:t>
      </w:r>
    </w:p>
    <w:p w:rsidR="00C35EBF" w:rsidRDefault="00C35EBF" w:rsidP="00C35EBF">
      <w:pPr>
        <w:pStyle w:val="Odstavecseseznamem"/>
        <w:numPr>
          <w:ilvl w:val="4"/>
          <w:numId w:val="36"/>
        </w:numPr>
        <w:jc w:val="both"/>
        <w:rPr>
          <w:b/>
          <w:sz w:val="24"/>
          <w:szCs w:val="24"/>
        </w:rPr>
      </w:pPr>
      <w:r w:rsidRPr="00305E99">
        <w:rPr>
          <w:b/>
          <w:sz w:val="24"/>
          <w:szCs w:val="24"/>
        </w:rPr>
        <w:t xml:space="preserve">Dodávku zařízení od </w:t>
      </w:r>
      <w:proofErr w:type="spellStart"/>
      <w:r w:rsidRPr="00305E99">
        <w:rPr>
          <w:b/>
          <w:sz w:val="24"/>
          <w:szCs w:val="24"/>
        </w:rPr>
        <w:t>Hosokawa</w:t>
      </w:r>
      <w:proofErr w:type="spellEnd"/>
      <w:r w:rsidRPr="00305E99">
        <w:rPr>
          <w:b/>
          <w:sz w:val="24"/>
          <w:szCs w:val="24"/>
        </w:rPr>
        <w:t xml:space="preserve"> </w:t>
      </w:r>
      <w:proofErr w:type="spellStart"/>
      <w:r w:rsidRPr="00305E99">
        <w:rPr>
          <w:b/>
          <w:sz w:val="24"/>
          <w:szCs w:val="24"/>
        </w:rPr>
        <w:t>Alpine</w:t>
      </w:r>
      <w:proofErr w:type="spellEnd"/>
      <w:r w:rsidRPr="00305E99">
        <w:rPr>
          <w:b/>
          <w:sz w:val="24"/>
          <w:szCs w:val="24"/>
        </w:rPr>
        <w:t xml:space="preserve"> včetně šéfmontáže zajišťuje Synthesia.</w:t>
      </w:r>
    </w:p>
    <w:p w:rsidR="000D4DE3" w:rsidRPr="000D4DE3" w:rsidRDefault="000D4DE3" w:rsidP="00C35EBF">
      <w:pPr>
        <w:pStyle w:val="Odstavecseseznamem"/>
        <w:numPr>
          <w:ilvl w:val="4"/>
          <w:numId w:val="36"/>
        </w:numPr>
        <w:jc w:val="both"/>
        <w:rPr>
          <w:sz w:val="24"/>
          <w:szCs w:val="24"/>
        </w:rPr>
      </w:pPr>
      <w:r w:rsidRPr="000D4DE3">
        <w:rPr>
          <w:sz w:val="24"/>
          <w:szCs w:val="24"/>
        </w:rPr>
        <w:t>Předání dokladů a dokumentace pro kolaudační řízení</w:t>
      </w:r>
      <w:r>
        <w:rPr>
          <w:sz w:val="24"/>
          <w:szCs w:val="24"/>
        </w:rPr>
        <w:t>.</w:t>
      </w:r>
    </w:p>
    <w:p w:rsidR="00FE76EB" w:rsidRPr="0093686F" w:rsidRDefault="000A3A10" w:rsidP="00FE76EB">
      <w:pPr>
        <w:pStyle w:val="Odstavecseseznamem"/>
        <w:numPr>
          <w:ilvl w:val="4"/>
          <w:numId w:val="4"/>
        </w:numPr>
        <w:shd w:val="clear" w:color="auto" w:fill="FFFFFF" w:themeFill="background1"/>
        <w:jc w:val="both"/>
        <w:rPr>
          <w:sz w:val="24"/>
          <w:szCs w:val="24"/>
        </w:rPr>
      </w:pPr>
      <w:r w:rsidRPr="0093686F">
        <w:rPr>
          <w:sz w:val="24"/>
          <w:szCs w:val="24"/>
        </w:rPr>
        <w:t xml:space="preserve">Dokumentace skutečného provedení - zhotovitel zaznamená veškeré případné odchylky skutečného provedení Díla a předá Zadavateli jako dokumentaci skutečného provedení ve 3 vyhotoveních v tištěné formě a jednou v elektronické podobě ve formátech </w:t>
      </w:r>
      <w:proofErr w:type="spellStart"/>
      <w:r w:rsidRPr="0093686F">
        <w:rPr>
          <w:sz w:val="24"/>
          <w:szCs w:val="24"/>
        </w:rPr>
        <w:t>pdf</w:t>
      </w:r>
      <w:proofErr w:type="spellEnd"/>
      <w:r w:rsidRPr="0093686F">
        <w:rPr>
          <w:sz w:val="24"/>
          <w:szCs w:val="24"/>
        </w:rPr>
        <w:t xml:space="preserve">, plus formáty MS Office a </w:t>
      </w:r>
      <w:proofErr w:type="spellStart"/>
      <w:r w:rsidRPr="0093686F">
        <w:rPr>
          <w:sz w:val="24"/>
          <w:szCs w:val="24"/>
        </w:rPr>
        <w:t>dwg</w:t>
      </w:r>
      <w:proofErr w:type="spellEnd"/>
      <w:r w:rsidR="007E531D" w:rsidRPr="0093686F">
        <w:rPr>
          <w:sz w:val="24"/>
          <w:szCs w:val="24"/>
        </w:rPr>
        <w:t>. Podklady v otevřených formátech budou poskytnuty vítězi VŘ.</w:t>
      </w:r>
    </w:p>
    <w:p w:rsidR="00FE76EB" w:rsidRPr="0093686F" w:rsidRDefault="00FE76EB" w:rsidP="00FE76EB">
      <w:pPr>
        <w:pStyle w:val="Odstavecseseznamem"/>
        <w:numPr>
          <w:ilvl w:val="4"/>
          <w:numId w:val="4"/>
        </w:numPr>
        <w:shd w:val="clear" w:color="auto" w:fill="FFFFFF" w:themeFill="background1"/>
        <w:jc w:val="both"/>
        <w:rPr>
          <w:sz w:val="24"/>
          <w:szCs w:val="24"/>
        </w:rPr>
      </w:pPr>
      <w:r w:rsidRPr="0093686F">
        <w:rPr>
          <w:sz w:val="24"/>
          <w:szCs w:val="24"/>
        </w:rPr>
        <w:t xml:space="preserve">Provedení všech souvisejících zkoušek a jejich dokumentace. </w:t>
      </w:r>
    </w:p>
    <w:p w:rsidR="00FE76EB" w:rsidRPr="0093686F" w:rsidRDefault="00FE76EB" w:rsidP="00FE76EB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93686F">
        <w:rPr>
          <w:sz w:val="24"/>
          <w:szCs w:val="24"/>
        </w:rPr>
        <w:t>Koordinace všech činností i subdodavatelů v souvislosti s plněním Díla na stavbě i staveništi.</w:t>
      </w:r>
    </w:p>
    <w:p w:rsidR="00FE76EB" w:rsidRPr="0093686F" w:rsidRDefault="00FE76EB" w:rsidP="00FE76EB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93686F">
        <w:rPr>
          <w:sz w:val="24"/>
          <w:szCs w:val="24"/>
        </w:rPr>
        <w:t>Zřízení a řádné provozování staveniště.</w:t>
      </w:r>
    </w:p>
    <w:p w:rsidR="00FE76EB" w:rsidRPr="0093686F" w:rsidRDefault="00FE76EB" w:rsidP="00FE76EB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93686F">
        <w:rPr>
          <w:sz w:val="24"/>
          <w:szCs w:val="24"/>
        </w:rPr>
        <w:t xml:space="preserve">Poskytnutí dokumentace (návody k montáži, obsluze, provozu a údržbě, provozní knihy, Pasporty) a EU/ES – Prohlášení o shodě (u stavebních výrobků Prohlášení o vlastnostech dle CPR). Vše v českém jazyce ve 3 tištěných </w:t>
      </w:r>
      <w:proofErr w:type="spellStart"/>
      <w:r w:rsidRPr="0093686F">
        <w:rPr>
          <w:sz w:val="24"/>
          <w:szCs w:val="24"/>
        </w:rPr>
        <w:t>paré</w:t>
      </w:r>
      <w:proofErr w:type="spellEnd"/>
      <w:r w:rsidRPr="0093686F">
        <w:rPr>
          <w:sz w:val="24"/>
          <w:szCs w:val="24"/>
        </w:rPr>
        <w:t xml:space="preserve"> a 1x elektronicky</w:t>
      </w:r>
    </w:p>
    <w:p w:rsidR="005A1662" w:rsidRPr="00FE76EB" w:rsidRDefault="005A1662" w:rsidP="005A1662">
      <w:pPr>
        <w:pStyle w:val="Odstavecseseznamem"/>
        <w:ind w:left="397"/>
        <w:jc w:val="both"/>
        <w:rPr>
          <w:sz w:val="24"/>
          <w:szCs w:val="24"/>
          <w:highlight w:val="yellow"/>
        </w:rPr>
      </w:pPr>
    </w:p>
    <w:p w:rsidR="00DE10FE" w:rsidRPr="00DE10FE" w:rsidRDefault="00DE10FE" w:rsidP="00DE10FE">
      <w:pPr>
        <w:jc w:val="both"/>
        <w:rPr>
          <w:sz w:val="24"/>
          <w:szCs w:val="24"/>
          <w:highlight w:val="yellow"/>
        </w:rPr>
      </w:pPr>
      <w:r w:rsidRPr="00DE10FE">
        <w:rPr>
          <w:sz w:val="24"/>
          <w:szCs w:val="24"/>
        </w:rPr>
        <w:t>Doplňující informace:</w:t>
      </w:r>
    </w:p>
    <w:p w:rsidR="00265398" w:rsidRPr="005A1662" w:rsidRDefault="00F957CF" w:rsidP="00DE10FE">
      <w:pPr>
        <w:pStyle w:val="Odstavecseseznamem"/>
        <w:numPr>
          <w:ilvl w:val="4"/>
          <w:numId w:val="13"/>
        </w:numPr>
        <w:jc w:val="both"/>
        <w:rPr>
          <w:sz w:val="24"/>
          <w:szCs w:val="24"/>
        </w:rPr>
      </w:pPr>
      <w:r w:rsidRPr="005A1662">
        <w:rPr>
          <w:sz w:val="24"/>
          <w:szCs w:val="24"/>
        </w:rPr>
        <w:t xml:space="preserve">Vybraný uchazeč tj. budoucí zhotovitel vypracuje předmět plnění svým jménem a na vlastní zodpovědnost. </w:t>
      </w:r>
      <w:r w:rsidR="00265398" w:rsidRPr="005A1662">
        <w:rPr>
          <w:sz w:val="24"/>
          <w:szCs w:val="24"/>
        </w:rPr>
        <w:t>Kvalita musí vyhovovat podmínkám platné legislativy pro dobu dokončení a předání Díla.</w:t>
      </w:r>
    </w:p>
    <w:p w:rsidR="00265398" w:rsidRPr="005A1662" w:rsidRDefault="00C87DE4" w:rsidP="005A1662">
      <w:pPr>
        <w:pStyle w:val="Odstavecseseznamem"/>
        <w:numPr>
          <w:ilvl w:val="4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Nabídka a realizace Díla</w:t>
      </w:r>
      <w:r w:rsidR="00265398" w:rsidRPr="005A1662">
        <w:rPr>
          <w:sz w:val="24"/>
          <w:szCs w:val="24"/>
        </w:rPr>
        <w:t xml:space="preserve"> musí zohlednit provádění díla v podmínkách chemického závodu, dodržování bezpečnosti práce a provozu.</w:t>
      </w:r>
    </w:p>
    <w:p w:rsidR="00265398" w:rsidRPr="005A1662" w:rsidRDefault="00265398" w:rsidP="005A1662">
      <w:pPr>
        <w:pStyle w:val="Odstavecseseznamem"/>
        <w:numPr>
          <w:ilvl w:val="4"/>
          <w:numId w:val="13"/>
        </w:numPr>
        <w:jc w:val="both"/>
        <w:rPr>
          <w:sz w:val="24"/>
          <w:szCs w:val="24"/>
        </w:rPr>
      </w:pPr>
      <w:r w:rsidRPr="005A1662">
        <w:rPr>
          <w:sz w:val="24"/>
          <w:szCs w:val="24"/>
        </w:rPr>
        <w:t>Uchazeč nabídne způsob provádění kontroly rozpracovanosti případného díla – pravidelné kontrolní dny (projektové meetingy).</w:t>
      </w:r>
    </w:p>
    <w:p w:rsidR="00DE10FE" w:rsidRPr="005A1662" w:rsidRDefault="00DE10FE" w:rsidP="005A1662">
      <w:pPr>
        <w:pStyle w:val="Odstavecseseznamem"/>
        <w:numPr>
          <w:ilvl w:val="4"/>
          <w:numId w:val="13"/>
        </w:numPr>
        <w:jc w:val="both"/>
        <w:rPr>
          <w:bCs/>
          <w:sz w:val="22"/>
        </w:rPr>
      </w:pPr>
      <w:r w:rsidRPr="005A1662">
        <w:rPr>
          <w:bCs/>
          <w:sz w:val="22"/>
        </w:rPr>
        <w:t>Veškerý dodaný materiál bude nový.</w:t>
      </w:r>
    </w:p>
    <w:p w:rsidR="005A1662" w:rsidRPr="005A1662" w:rsidRDefault="005A1662" w:rsidP="005A1662">
      <w:pPr>
        <w:pStyle w:val="Odstavecseseznamem"/>
        <w:numPr>
          <w:ilvl w:val="4"/>
          <w:numId w:val="13"/>
        </w:numPr>
        <w:jc w:val="both"/>
        <w:rPr>
          <w:bCs/>
          <w:sz w:val="22"/>
        </w:rPr>
      </w:pPr>
      <w:r w:rsidRPr="005A1662">
        <w:rPr>
          <w:bCs/>
          <w:sz w:val="22"/>
        </w:rPr>
        <w:t>Provedení všech vyhrazených technických zařízení bude v souladu se zákonem č. 250/2021 Sb. v aktuálním znění. Především bude dodána příslušná dokumentace včetně stanovisek pověřené organizace.</w:t>
      </w:r>
    </w:p>
    <w:p w:rsidR="00265398" w:rsidRPr="005A1662" w:rsidRDefault="00265398" w:rsidP="005A1662">
      <w:pPr>
        <w:pStyle w:val="Odstavecseseznamem"/>
        <w:numPr>
          <w:ilvl w:val="4"/>
          <w:numId w:val="13"/>
        </w:numPr>
        <w:jc w:val="both"/>
        <w:rPr>
          <w:sz w:val="24"/>
          <w:szCs w:val="24"/>
        </w:rPr>
      </w:pPr>
      <w:r w:rsidRPr="005A1662">
        <w:rPr>
          <w:bCs/>
          <w:sz w:val="24"/>
          <w:szCs w:val="24"/>
        </w:rPr>
        <w:t xml:space="preserve">Objednatel si vyhrazuje možnost provedení drobných změn v zadání </w:t>
      </w:r>
      <w:r w:rsidR="00DE10FE" w:rsidRPr="005A1662">
        <w:rPr>
          <w:bCs/>
          <w:sz w:val="24"/>
          <w:szCs w:val="24"/>
        </w:rPr>
        <w:t>D</w:t>
      </w:r>
      <w:r w:rsidRPr="005A1662">
        <w:rPr>
          <w:bCs/>
          <w:sz w:val="24"/>
          <w:szCs w:val="24"/>
        </w:rPr>
        <w:t>íla</w:t>
      </w:r>
      <w:r w:rsidR="00DE10FE" w:rsidRPr="005A1662">
        <w:rPr>
          <w:bCs/>
          <w:sz w:val="24"/>
          <w:szCs w:val="24"/>
        </w:rPr>
        <w:t>.</w:t>
      </w:r>
    </w:p>
    <w:p w:rsidR="00FE76EB" w:rsidRDefault="00FE76EB" w:rsidP="005A1662">
      <w:pPr>
        <w:pStyle w:val="Odstavecseseznamem"/>
        <w:numPr>
          <w:ilvl w:val="4"/>
          <w:numId w:val="13"/>
        </w:numPr>
        <w:jc w:val="both"/>
        <w:rPr>
          <w:sz w:val="24"/>
          <w:szCs w:val="24"/>
        </w:rPr>
      </w:pPr>
      <w:r w:rsidRPr="005A1662">
        <w:rPr>
          <w:sz w:val="24"/>
          <w:szCs w:val="24"/>
        </w:rPr>
        <w:t>Na Objednatele přechází zároveň právo plně disponovat získanou dokumentací, včetně poskytování třetím stranám, a to především za účelem zhotovení navazující dokumentace a údržby Díla.</w:t>
      </w:r>
    </w:p>
    <w:p w:rsidR="00D86EA8" w:rsidRPr="005A1662" w:rsidRDefault="00D86EA8" w:rsidP="00D86EA8">
      <w:pPr>
        <w:pStyle w:val="Odstavecseseznamem"/>
        <w:ind w:left="397"/>
        <w:jc w:val="both"/>
        <w:rPr>
          <w:sz w:val="24"/>
          <w:szCs w:val="24"/>
        </w:rPr>
      </w:pPr>
    </w:p>
    <w:p w:rsidR="005A1662" w:rsidRPr="002355C8" w:rsidRDefault="005A1662" w:rsidP="001F67A4">
      <w:pPr>
        <w:jc w:val="both"/>
        <w:rPr>
          <w:sz w:val="24"/>
          <w:szCs w:val="24"/>
        </w:rPr>
      </w:pPr>
    </w:p>
    <w:p w:rsidR="0085224B" w:rsidRDefault="008642B6" w:rsidP="007352F4">
      <w:pPr>
        <w:pStyle w:val="Nadpis1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Cenové</w:t>
      </w:r>
      <w:r w:rsidR="00EC1DC9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podmínky</w:t>
      </w:r>
    </w:p>
    <w:p w:rsidR="00041298" w:rsidRPr="00041298" w:rsidRDefault="00041298" w:rsidP="00041298"/>
    <w:p w:rsidR="0036201B" w:rsidRPr="00D86EA8" w:rsidRDefault="0036201B" w:rsidP="00FC5B72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b/>
          <w:sz w:val="24"/>
          <w:szCs w:val="24"/>
        </w:rPr>
      </w:pPr>
      <w:r w:rsidRPr="00D86EA8">
        <w:rPr>
          <w:b/>
          <w:sz w:val="24"/>
          <w:szCs w:val="24"/>
        </w:rPr>
        <w:lastRenderedPageBreak/>
        <w:t>Celková cena</w:t>
      </w:r>
      <w:r w:rsidRPr="00D86EA8">
        <w:rPr>
          <w:b/>
          <w:sz w:val="24"/>
          <w:szCs w:val="24"/>
        </w:rPr>
        <w:tab/>
      </w:r>
      <w:r w:rsidRPr="00D86EA8">
        <w:rPr>
          <w:b/>
          <w:sz w:val="24"/>
          <w:szCs w:val="24"/>
        </w:rPr>
        <w:tab/>
        <w:t>… Kč</w:t>
      </w:r>
    </w:p>
    <w:p w:rsidR="002478B3" w:rsidRPr="00D86EA8" w:rsidRDefault="002478B3" w:rsidP="0036201B">
      <w:pPr>
        <w:pStyle w:val="Odstavecseseznamem"/>
        <w:tabs>
          <w:tab w:val="left" w:pos="426"/>
        </w:tabs>
        <w:ind w:left="397"/>
        <w:jc w:val="both"/>
        <w:rPr>
          <w:b/>
          <w:sz w:val="24"/>
          <w:szCs w:val="24"/>
        </w:rPr>
      </w:pPr>
    </w:p>
    <w:p w:rsidR="0036201B" w:rsidRPr="00D86EA8" w:rsidRDefault="0036201B" w:rsidP="0036201B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</w:p>
    <w:p w:rsidR="00EE2DB4" w:rsidRDefault="0036201B" w:rsidP="00D86EA8">
      <w:pPr>
        <w:pStyle w:val="Odstavecseseznamem"/>
        <w:tabs>
          <w:tab w:val="left" w:pos="426"/>
        </w:tabs>
        <w:ind w:left="397"/>
        <w:jc w:val="both"/>
        <w:rPr>
          <w:b/>
          <w:sz w:val="24"/>
          <w:szCs w:val="24"/>
        </w:rPr>
      </w:pPr>
      <w:r w:rsidRPr="00D86EA8">
        <w:rPr>
          <w:b/>
          <w:sz w:val="24"/>
          <w:szCs w:val="24"/>
        </w:rPr>
        <w:t>Součástí nabídky bud</w:t>
      </w:r>
      <w:r w:rsidR="00FC5B72" w:rsidRPr="00D86EA8">
        <w:rPr>
          <w:b/>
          <w:sz w:val="24"/>
          <w:szCs w:val="24"/>
        </w:rPr>
        <w:t>e</w:t>
      </w:r>
      <w:r w:rsidRPr="00D86EA8">
        <w:rPr>
          <w:b/>
          <w:sz w:val="24"/>
          <w:szCs w:val="24"/>
        </w:rPr>
        <w:t xml:space="preserve"> </w:t>
      </w:r>
      <w:r w:rsidR="00EE2DB4" w:rsidRPr="00D86EA8">
        <w:rPr>
          <w:b/>
          <w:sz w:val="24"/>
          <w:szCs w:val="24"/>
        </w:rPr>
        <w:t>oceněn</w:t>
      </w:r>
      <w:r w:rsidR="00FC5B72" w:rsidRPr="00D86EA8">
        <w:rPr>
          <w:b/>
          <w:sz w:val="24"/>
          <w:szCs w:val="24"/>
        </w:rPr>
        <w:t>ý</w:t>
      </w:r>
      <w:r w:rsidR="00EE2DB4" w:rsidRPr="00D86EA8">
        <w:rPr>
          <w:b/>
          <w:sz w:val="24"/>
          <w:szCs w:val="24"/>
        </w:rPr>
        <w:t xml:space="preserve"> výkazy výměr</w:t>
      </w:r>
      <w:r w:rsidR="000D4DE3">
        <w:rPr>
          <w:b/>
          <w:sz w:val="24"/>
          <w:szCs w:val="24"/>
        </w:rPr>
        <w:t xml:space="preserve"> zpracovaný projektantem 101 </w:t>
      </w:r>
      <w:proofErr w:type="spellStart"/>
      <w:r w:rsidR="000D4DE3">
        <w:rPr>
          <w:b/>
          <w:sz w:val="24"/>
          <w:szCs w:val="24"/>
        </w:rPr>
        <w:t>engineering</w:t>
      </w:r>
      <w:proofErr w:type="spellEnd"/>
      <w:r w:rsidR="000D4DE3">
        <w:rPr>
          <w:b/>
          <w:sz w:val="24"/>
          <w:szCs w:val="24"/>
        </w:rPr>
        <w:t xml:space="preserve"> s.</w:t>
      </w:r>
      <w:proofErr w:type="gramStart"/>
      <w:r w:rsidR="000D4DE3">
        <w:rPr>
          <w:b/>
          <w:sz w:val="24"/>
          <w:szCs w:val="24"/>
        </w:rPr>
        <w:t>r.o.</w:t>
      </w:r>
      <w:r w:rsidR="00EE2DB4" w:rsidRPr="00D86EA8">
        <w:rPr>
          <w:b/>
          <w:sz w:val="24"/>
          <w:szCs w:val="24"/>
        </w:rPr>
        <w:t>.</w:t>
      </w:r>
      <w:proofErr w:type="gramEnd"/>
    </w:p>
    <w:p w:rsidR="00D859FD" w:rsidRPr="00D86EA8" w:rsidRDefault="00D859FD" w:rsidP="00D86EA8">
      <w:pPr>
        <w:pStyle w:val="Odstavecseseznamem"/>
        <w:tabs>
          <w:tab w:val="left" w:pos="426"/>
        </w:tabs>
        <w:ind w:left="397"/>
        <w:jc w:val="both"/>
        <w:rPr>
          <w:b/>
          <w:sz w:val="24"/>
          <w:szCs w:val="24"/>
        </w:rPr>
      </w:pPr>
    </w:p>
    <w:p w:rsidR="00171130" w:rsidRPr="00171130" w:rsidRDefault="00171130" w:rsidP="00171130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EE2DB4">
        <w:rPr>
          <w:sz w:val="24"/>
          <w:szCs w:val="24"/>
        </w:rPr>
        <w:t>K ceně bude připočtena zákonem stanovená daň z přidané hodnoty ve smyslu zákona</w:t>
      </w:r>
      <w:r w:rsidRPr="0078263D">
        <w:rPr>
          <w:sz w:val="24"/>
          <w:szCs w:val="24"/>
        </w:rPr>
        <w:t xml:space="preserve"> č.235/2004Sb.</w:t>
      </w:r>
    </w:p>
    <w:p w:rsidR="004C40FD" w:rsidRPr="00DE10FE" w:rsidRDefault="004C40FD" w:rsidP="004C40FD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DE10FE">
        <w:rPr>
          <w:sz w:val="24"/>
          <w:szCs w:val="24"/>
        </w:rPr>
        <w:t xml:space="preserve">Cena uvedená výše musí pokrývat všechny výdaje </w:t>
      </w:r>
      <w:r>
        <w:rPr>
          <w:sz w:val="24"/>
          <w:szCs w:val="24"/>
        </w:rPr>
        <w:t>Z</w:t>
      </w:r>
      <w:r w:rsidRPr="00DE10FE">
        <w:rPr>
          <w:sz w:val="24"/>
          <w:szCs w:val="24"/>
        </w:rPr>
        <w:t>hotovitele související se zajištěním poptávaného Díla (doprava, cestovné, energie, bezpečnost práce, práce v chemickém areálu, řádně provozované zařízení staveniště apod.)</w:t>
      </w:r>
    </w:p>
    <w:p w:rsidR="004C40FD" w:rsidRPr="004C40FD" w:rsidRDefault="004C40FD" w:rsidP="004C40FD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4C40FD">
        <w:rPr>
          <w:sz w:val="24"/>
          <w:szCs w:val="24"/>
        </w:rPr>
        <w:t>Cena v sobě dále zahrnuje všechny ostatní náklady související s</w:t>
      </w:r>
      <w:r>
        <w:rPr>
          <w:sz w:val="24"/>
          <w:szCs w:val="24"/>
        </w:rPr>
        <w:t> </w:t>
      </w:r>
      <w:r w:rsidRPr="004C40FD">
        <w:rPr>
          <w:sz w:val="24"/>
          <w:szCs w:val="24"/>
        </w:rPr>
        <w:t>Dílem</w:t>
      </w:r>
      <w:r>
        <w:rPr>
          <w:sz w:val="24"/>
          <w:szCs w:val="24"/>
        </w:rPr>
        <w:t xml:space="preserve"> (</w:t>
      </w:r>
      <w:r w:rsidRPr="004C40FD">
        <w:rPr>
          <w:sz w:val="24"/>
          <w:szCs w:val="24"/>
        </w:rPr>
        <w:t xml:space="preserve">technickými kontrolami, nátěry, protikorozní ochranou, účastí na komplexních zkouškách apod.) </w:t>
      </w:r>
    </w:p>
    <w:p w:rsidR="002478B3" w:rsidRPr="00D86EA8" w:rsidRDefault="00DE10FE" w:rsidP="002478B3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b/>
          <w:sz w:val="24"/>
          <w:szCs w:val="24"/>
        </w:rPr>
      </w:pPr>
      <w:r w:rsidRPr="00D86EA8">
        <w:rPr>
          <w:b/>
          <w:sz w:val="24"/>
          <w:szCs w:val="24"/>
        </w:rPr>
        <w:t>Součástí nabídky musí být návrh platebních podmínek pro provedení celého Díla</w:t>
      </w:r>
      <w:r w:rsidR="004C40FD" w:rsidRPr="00D86EA8">
        <w:rPr>
          <w:b/>
          <w:sz w:val="24"/>
          <w:szCs w:val="24"/>
        </w:rPr>
        <w:t>.</w:t>
      </w:r>
      <w:r w:rsidR="00013886" w:rsidRPr="00D86EA8">
        <w:rPr>
          <w:b/>
          <w:sz w:val="24"/>
          <w:szCs w:val="24"/>
        </w:rPr>
        <w:t xml:space="preserve"> </w:t>
      </w:r>
      <w:r w:rsidR="000D4DE3">
        <w:rPr>
          <w:b/>
          <w:sz w:val="24"/>
          <w:szCs w:val="24"/>
        </w:rPr>
        <w:t>P</w:t>
      </w:r>
      <w:r w:rsidR="00D86EA8" w:rsidRPr="00D86EA8">
        <w:rPr>
          <w:b/>
          <w:sz w:val="24"/>
          <w:szCs w:val="24"/>
        </w:rPr>
        <w:t xml:space="preserve">referujeme </w:t>
      </w:r>
      <w:r w:rsidR="002478B3" w:rsidRPr="00D86EA8">
        <w:rPr>
          <w:b/>
          <w:sz w:val="24"/>
          <w:szCs w:val="24"/>
        </w:rPr>
        <w:t>splatnost</w:t>
      </w:r>
      <w:r w:rsidR="00013886" w:rsidRPr="00D86EA8">
        <w:rPr>
          <w:b/>
          <w:sz w:val="24"/>
          <w:szCs w:val="24"/>
        </w:rPr>
        <w:t xml:space="preserve"> 60 dnů</w:t>
      </w:r>
      <w:r w:rsidR="000A3A10" w:rsidRPr="00D86EA8">
        <w:rPr>
          <w:b/>
          <w:sz w:val="24"/>
          <w:szCs w:val="24"/>
        </w:rPr>
        <w:t xml:space="preserve"> bez záloh</w:t>
      </w:r>
      <w:r w:rsidR="002478B3" w:rsidRPr="00D86EA8">
        <w:rPr>
          <w:b/>
          <w:sz w:val="24"/>
          <w:szCs w:val="24"/>
        </w:rPr>
        <w:t>.</w:t>
      </w:r>
    </w:p>
    <w:p w:rsidR="005A1662" w:rsidRPr="005A1662" w:rsidRDefault="005A1662" w:rsidP="005A1662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5A1662">
        <w:rPr>
          <w:sz w:val="24"/>
          <w:szCs w:val="24"/>
        </w:rPr>
        <w:t>Z konečné faktury má Objednatel právo na pozastávku ve výši 10 % z celkové ceny Díla do doby odstranění všech nedodělků uvedených v protokolu o předání a převzetí Díla.</w:t>
      </w:r>
    </w:p>
    <w:p w:rsidR="003A0E2C" w:rsidRPr="003A0E2C" w:rsidRDefault="003A0E2C" w:rsidP="003A0E2C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Dílo bude zařazeno dle klasifikace CZ-CPA </w:t>
      </w:r>
    </w:p>
    <w:p w:rsidR="00915697" w:rsidRPr="0093686F" w:rsidRDefault="00915697" w:rsidP="00915697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93686F">
        <w:rPr>
          <w:sz w:val="24"/>
          <w:szCs w:val="24"/>
        </w:rPr>
        <w:t xml:space="preserve">Cena u dodávek musí být pro dodací podmínky </w:t>
      </w:r>
      <w:proofErr w:type="spellStart"/>
      <w:r w:rsidRPr="0093686F">
        <w:rPr>
          <w:sz w:val="24"/>
          <w:szCs w:val="24"/>
        </w:rPr>
        <w:t>Incoterms</w:t>
      </w:r>
      <w:proofErr w:type="spellEnd"/>
      <w:r w:rsidRPr="0093686F">
        <w:rPr>
          <w:sz w:val="24"/>
          <w:szCs w:val="24"/>
        </w:rPr>
        <w:t xml:space="preserve"> 2010 – DAP </w:t>
      </w:r>
      <w:r w:rsidR="003A0E2C" w:rsidRPr="0093686F">
        <w:rPr>
          <w:sz w:val="24"/>
          <w:szCs w:val="24"/>
        </w:rPr>
        <w:t xml:space="preserve">Semtín 103, 530 02 </w:t>
      </w:r>
      <w:r w:rsidRPr="0093686F">
        <w:rPr>
          <w:sz w:val="24"/>
          <w:szCs w:val="24"/>
        </w:rPr>
        <w:t>Pardubice, areál objednatele</w:t>
      </w:r>
    </w:p>
    <w:p w:rsidR="004C40FD" w:rsidRDefault="004C40FD" w:rsidP="004C40FD">
      <w:pPr>
        <w:tabs>
          <w:tab w:val="left" w:pos="426"/>
        </w:tabs>
        <w:jc w:val="both"/>
        <w:rPr>
          <w:sz w:val="24"/>
          <w:szCs w:val="24"/>
          <w:highlight w:val="yellow"/>
        </w:rPr>
      </w:pPr>
    </w:p>
    <w:p w:rsidR="005A1662" w:rsidRPr="004C40FD" w:rsidRDefault="005A1662" w:rsidP="004C40FD">
      <w:pPr>
        <w:tabs>
          <w:tab w:val="left" w:pos="426"/>
        </w:tabs>
        <w:jc w:val="both"/>
        <w:rPr>
          <w:sz w:val="24"/>
          <w:szCs w:val="24"/>
          <w:highlight w:val="yellow"/>
        </w:rPr>
      </w:pPr>
    </w:p>
    <w:p w:rsidR="0085224B" w:rsidRDefault="00313AB9" w:rsidP="007352F4">
      <w:pPr>
        <w:pStyle w:val="Nadpis1"/>
        <w:rPr>
          <w:b w:val="0"/>
          <w:sz w:val="20"/>
        </w:rPr>
      </w:pPr>
      <w:r>
        <w:rPr>
          <w:sz w:val="24"/>
          <w:szCs w:val="24"/>
          <w:u w:val="single"/>
        </w:rPr>
        <w:t xml:space="preserve">Doba </w:t>
      </w:r>
      <w:r w:rsidR="00C725B4">
        <w:rPr>
          <w:sz w:val="24"/>
          <w:szCs w:val="24"/>
          <w:u w:val="single"/>
        </w:rPr>
        <w:t>plnění</w:t>
      </w:r>
      <w:r>
        <w:rPr>
          <w:sz w:val="24"/>
          <w:szCs w:val="24"/>
          <w:u w:val="single"/>
        </w:rPr>
        <w:t xml:space="preserve">, místo a podmínky </w:t>
      </w:r>
      <w:r w:rsidR="00C725B4">
        <w:rPr>
          <w:sz w:val="24"/>
          <w:szCs w:val="24"/>
          <w:u w:val="single"/>
        </w:rPr>
        <w:t>plnění</w:t>
      </w:r>
      <w:r>
        <w:rPr>
          <w:sz w:val="24"/>
          <w:szCs w:val="24"/>
          <w:u w:val="single"/>
        </w:rPr>
        <w:t xml:space="preserve"> </w:t>
      </w:r>
      <w:r w:rsidR="00EC1DC9">
        <w:rPr>
          <w:sz w:val="24"/>
          <w:szCs w:val="24"/>
          <w:u w:val="single"/>
        </w:rPr>
        <w:t>Díla</w:t>
      </w:r>
      <w:r w:rsidRPr="00313AB9">
        <w:rPr>
          <w:b w:val="0"/>
          <w:sz w:val="20"/>
        </w:rPr>
        <w:t>(min</w:t>
      </w:r>
      <w:r>
        <w:rPr>
          <w:b w:val="0"/>
          <w:sz w:val="20"/>
        </w:rPr>
        <w:t>.</w:t>
      </w:r>
      <w:r w:rsidRPr="00313AB9">
        <w:rPr>
          <w:b w:val="0"/>
          <w:sz w:val="20"/>
        </w:rPr>
        <w:t xml:space="preserve"> text v </w:t>
      </w:r>
      <w:proofErr w:type="spellStart"/>
      <w:r w:rsidR="00C725B4">
        <w:rPr>
          <w:b w:val="0"/>
          <w:sz w:val="20"/>
        </w:rPr>
        <w:t>SoD</w:t>
      </w:r>
      <w:proofErr w:type="spellEnd"/>
      <w:r w:rsidRPr="00313AB9">
        <w:rPr>
          <w:b w:val="0"/>
          <w:sz w:val="20"/>
        </w:rPr>
        <w:t>)</w:t>
      </w:r>
    </w:p>
    <w:p w:rsidR="00313AB9" w:rsidRDefault="00313AB9" w:rsidP="00313AB9"/>
    <w:p w:rsidR="00C725B4" w:rsidRPr="00C725B4" w:rsidRDefault="00C725B4" w:rsidP="00C725B4">
      <w:pPr>
        <w:pStyle w:val="Nadpis2"/>
        <w:numPr>
          <w:ilvl w:val="1"/>
          <w:numId w:val="4"/>
        </w:numPr>
        <w:jc w:val="both"/>
        <w:rPr>
          <w:b/>
          <w:bCs/>
          <w:szCs w:val="24"/>
          <w:u w:val="single"/>
        </w:rPr>
      </w:pPr>
      <w:r w:rsidRPr="00C725B4">
        <w:rPr>
          <w:b/>
          <w:bCs/>
          <w:szCs w:val="24"/>
          <w:u w:val="single"/>
        </w:rPr>
        <w:t>Doba plnění Díla</w:t>
      </w:r>
    </w:p>
    <w:p w:rsidR="00A00471" w:rsidRDefault="00A00471" w:rsidP="00A00471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</w:p>
    <w:p w:rsidR="00D859FD" w:rsidRDefault="008D6D4C" w:rsidP="00A00471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>
        <w:rPr>
          <w:sz w:val="24"/>
          <w:szCs w:val="24"/>
        </w:rPr>
        <w:t>Vlastní realizace proběhne v termínu 18. 7. – 30. 9. 2026</w:t>
      </w:r>
    </w:p>
    <w:p w:rsidR="008D6D4C" w:rsidRDefault="008D6D4C" w:rsidP="00A00471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 1. 9. 2026 stavební připravenost pro montáž zařízení </w:t>
      </w:r>
      <w:proofErr w:type="spellStart"/>
      <w:r>
        <w:rPr>
          <w:sz w:val="24"/>
          <w:szCs w:val="24"/>
        </w:rPr>
        <w:t>Hosokawa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Alpine</w:t>
      </w:r>
      <w:proofErr w:type="spellEnd"/>
      <w:r>
        <w:rPr>
          <w:sz w:val="24"/>
          <w:szCs w:val="24"/>
        </w:rPr>
        <w:t xml:space="preserve"> za účasti šéfmontéra firmy.</w:t>
      </w:r>
    </w:p>
    <w:p w:rsidR="00D859FD" w:rsidRDefault="00D859FD" w:rsidP="00A00471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</w:p>
    <w:p w:rsidR="00C725B4" w:rsidRPr="00D86EA8" w:rsidRDefault="00FC5B72" w:rsidP="00A00471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 w:rsidRPr="00D86EA8">
        <w:rPr>
          <w:sz w:val="24"/>
          <w:szCs w:val="24"/>
        </w:rPr>
        <w:t>Termín zahájení a ukončen</w:t>
      </w:r>
      <w:r w:rsidR="00D86EA8" w:rsidRPr="00D86EA8">
        <w:rPr>
          <w:sz w:val="24"/>
          <w:szCs w:val="24"/>
        </w:rPr>
        <w:t xml:space="preserve">í bude upřesněn před uzavřením </w:t>
      </w:r>
      <w:proofErr w:type="spellStart"/>
      <w:r w:rsidR="00D86EA8" w:rsidRPr="00D86EA8">
        <w:rPr>
          <w:sz w:val="24"/>
          <w:szCs w:val="24"/>
        </w:rPr>
        <w:t>SoD</w:t>
      </w:r>
      <w:proofErr w:type="spellEnd"/>
      <w:r w:rsidR="00D86EA8" w:rsidRPr="00D86EA8">
        <w:rPr>
          <w:sz w:val="24"/>
          <w:szCs w:val="24"/>
        </w:rPr>
        <w:t>.</w:t>
      </w:r>
    </w:p>
    <w:p w:rsidR="00A00471" w:rsidRPr="00D86EA8" w:rsidRDefault="00A00471" w:rsidP="00A00471">
      <w:pPr>
        <w:tabs>
          <w:tab w:val="left" w:pos="426"/>
        </w:tabs>
        <w:jc w:val="both"/>
        <w:rPr>
          <w:sz w:val="24"/>
          <w:szCs w:val="24"/>
        </w:rPr>
      </w:pPr>
      <w:r w:rsidRPr="00D86EA8">
        <w:rPr>
          <w:sz w:val="24"/>
          <w:szCs w:val="24"/>
        </w:rPr>
        <w:t xml:space="preserve"> </w:t>
      </w:r>
    </w:p>
    <w:p w:rsidR="00A00471" w:rsidRPr="00A00471" w:rsidRDefault="00A00471" w:rsidP="00892E1D">
      <w:pPr>
        <w:tabs>
          <w:tab w:val="left" w:pos="426"/>
        </w:tabs>
        <w:ind w:left="397"/>
        <w:rPr>
          <w:sz w:val="24"/>
          <w:szCs w:val="24"/>
        </w:rPr>
      </w:pPr>
      <w:r w:rsidRPr="00D86EA8">
        <w:tab/>
      </w:r>
      <w:r w:rsidRPr="00D86EA8">
        <w:rPr>
          <w:sz w:val="24"/>
          <w:szCs w:val="24"/>
        </w:rPr>
        <w:t xml:space="preserve">Harmonogram prací vypracuje </w:t>
      </w:r>
      <w:r w:rsidR="00892E1D" w:rsidRPr="00D86EA8">
        <w:rPr>
          <w:sz w:val="24"/>
          <w:szCs w:val="24"/>
        </w:rPr>
        <w:t xml:space="preserve">vybraný </w:t>
      </w:r>
      <w:r w:rsidRPr="00D86EA8">
        <w:rPr>
          <w:sz w:val="24"/>
          <w:szCs w:val="24"/>
        </w:rPr>
        <w:t>zhotovitel ve</w:t>
      </w:r>
      <w:r w:rsidR="00892E1D" w:rsidRPr="00D86EA8">
        <w:rPr>
          <w:sz w:val="24"/>
          <w:szCs w:val="24"/>
        </w:rPr>
        <w:t xml:space="preserve"> </w:t>
      </w:r>
      <w:r w:rsidRPr="00D86EA8">
        <w:rPr>
          <w:sz w:val="24"/>
          <w:szCs w:val="24"/>
        </w:rPr>
        <w:t xml:space="preserve">spolupráci </w:t>
      </w:r>
      <w:r w:rsidR="00892E1D" w:rsidRPr="00D86EA8">
        <w:rPr>
          <w:sz w:val="24"/>
          <w:szCs w:val="24"/>
        </w:rPr>
        <w:t xml:space="preserve">s objednatelem </w:t>
      </w:r>
      <w:r w:rsidRPr="00D86EA8">
        <w:rPr>
          <w:sz w:val="24"/>
          <w:szCs w:val="24"/>
        </w:rPr>
        <w:t xml:space="preserve">do </w:t>
      </w:r>
      <w:proofErr w:type="gramStart"/>
      <w:r w:rsidR="00892E1D" w:rsidRPr="00D86EA8">
        <w:rPr>
          <w:sz w:val="24"/>
          <w:szCs w:val="24"/>
        </w:rPr>
        <w:t>10</w:t>
      </w:r>
      <w:r w:rsidRPr="00D86EA8">
        <w:rPr>
          <w:sz w:val="24"/>
          <w:szCs w:val="24"/>
        </w:rPr>
        <w:t>-ti</w:t>
      </w:r>
      <w:proofErr w:type="gramEnd"/>
      <w:r w:rsidRPr="00D86EA8">
        <w:rPr>
          <w:sz w:val="24"/>
          <w:szCs w:val="24"/>
        </w:rPr>
        <w:t xml:space="preserve"> dnů od oznámení úspěchu ve VŘ</w:t>
      </w:r>
      <w:r w:rsidR="000D4DE3">
        <w:rPr>
          <w:sz w:val="24"/>
          <w:szCs w:val="24"/>
        </w:rPr>
        <w:t>,</w:t>
      </w:r>
      <w:r w:rsidR="00892E1D" w:rsidRPr="00D86EA8">
        <w:rPr>
          <w:sz w:val="24"/>
          <w:szCs w:val="24"/>
        </w:rPr>
        <w:t xml:space="preserve"> před uzavřením </w:t>
      </w:r>
      <w:proofErr w:type="spellStart"/>
      <w:r w:rsidR="00892E1D" w:rsidRPr="00D86EA8">
        <w:rPr>
          <w:sz w:val="24"/>
          <w:szCs w:val="24"/>
        </w:rPr>
        <w:t>SoD</w:t>
      </w:r>
      <w:proofErr w:type="spellEnd"/>
      <w:r w:rsidR="00892E1D" w:rsidRPr="00D86EA8">
        <w:rPr>
          <w:sz w:val="24"/>
          <w:szCs w:val="24"/>
        </w:rPr>
        <w:t>.</w:t>
      </w:r>
    </w:p>
    <w:p w:rsidR="00A00471" w:rsidRDefault="00A00471" w:rsidP="00892E1D">
      <w:pPr>
        <w:pStyle w:val="Odstavecseseznamem"/>
        <w:tabs>
          <w:tab w:val="left" w:pos="426"/>
        </w:tabs>
        <w:ind w:left="397"/>
        <w:rPr>
          <w:sz w:val="24"/>
          <w:szCs w:val="24"/>
        </w:rPr>
      </w:pPr>
    </w:p>
    <w:p w:rsidR="00C725B4" w:rsidRPr="000C2EB5" w:rsidRDefault="00C725B4" w:rsidP="00C725B4">
      <w:pPr>
        <w:pStyle w:val="Odstavecseseznamem"/>
        <w:ind w:left="794"/>
        <w:jc w:val="both"/>
        <w:rPr>
          <w:rStyle w:val="OdstavecseseznamemChar"/>
        </w:rPr>
      </w:pPr>
    </w:p>
    <w:p w:rsidR="00C725B4" w:rsidRPr="00C725B4" w:rsidRDefault="00C725B4" w:rsidP="00C725B4">
      <w:pPr>
        <w:pStyle w:val="Nadpis2"/>
        <w:numPr>
          <w:ilvl w:val="1"/>
          <w:numId w:val="4"/>
        </w:numPr>
        <w:jc w:val="both"/>
        <w:rPr>
          <w:b/>
          <w:bCs/>
          <w:szCs w:val="24"/>
          <w:u w:val="single"/>
        </w:rPr>
      </w:pPr>
      <w:r w:rsidRPr="00C725B4">
        <w:rPr>
          <w:b/>
          <w:bCs/>
          <w:szCs w:val="24"/>
          <w:u w:val="single"/>
        </w:rPr>
        <w:t xml:space="preserve">Místo plnění </w:t>
      </w:r>
    </w:p>
    <w:p w:rsidR="00C725B4" w:rsidRPr="009F7699" w:rsidRDefault="00C725B4" w:rsidP="000A6333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C725B4">
        <w:rPr>
          <w:sz w:val="24"/>
          <w:szCs w:val="24"/>
        </w:rPr>
        <w:t>Název stavby</w:t>
      </w:r>
      <w:r w:rsidRPr="009F7699">
        <w:rPr>
          <w:sz w:val="24"/>
          <w:szCs w:val="24"/>
        </w:rPr>
        <w:t>:</w:t>
      </w:r>
      <w:r w:rsidR="000A6333" w:rsidRPr="000A6333">
        <w:t xml:space="preserve"> </w:t>
      </w:r>
      <w:r w:rsidR="008D6D4C">
        <w:rPr>
          <w:sz w:val="24"/>
          <w:szCs w:val="24"/>
        </w:rPr>
        <w:t xml:space="preserve">Navýšení kapacity mletí centralitu, </w:t>
      </w:r>
      <w:proofErr w:type="spellStart"/>
      <w:r w:rsidR="008D6D4C">
        <w:rPr>
          <w:sz w:val="24"/>
          <w:szCs w:val="24"/>
        </w:rPr>
        <w:t>Ry</w:t>
      </w:r>
      <w:proofErr w:type="spellEnd"/>
      <w:r w:rsidR="008D6D4C">
        <w:rPr>
          <w:sz w:val="24"/>
          <w:szCs w:val="24"/>
        </w:rPr>
        <w:t xml:space="preserve"> 43</w:t>
      </w:r>
    </w:p>
    <w:p w:rsidR="00C725B4" w:rsidRPr="00C725B4" w:rsidRDefault="00FC5B72" w:rsidP="00C725B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Číslo stavby:</w:t>
      </w:r>
      <w:r w:rsidR="00D86EA8">
        <w:rPr>
          <w:sz w:val="24"/>
          <w:szCs w:val="24"/>
        </w:rPr>
        <w:t xml:space="preserve"> SAP 118</w:t>
      </w:r>
      <w:r w:rsidR="008D6D4C">
        <w:rPr>
          <w:sz w:val="24"/>
          <w:szCs w:val="24"/>
        </w:rPr>
        <w:t>3</w:t>
      </w:r>
      <w:r w:rsidR="00D86EA8">
        <w:rPr>
          <w:sz w:val="24"/>
          <w:szCs w:val="24"/>
        </w:rPr>
        <w:t>4</w:t>
      </w:r>
    </w:p>
    <w:p w:rsidR="00C725B4" w:rsidRPr="00506BB8" w:rsidRDefault="00C725B4" w:rsidP="00C725B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506BB8">
        <w:rPr>
          <w:sz w:val="24"/>
          <w:szCs w:val="24"/>
        </w:rPr>
        <w:t xml:space="preserve">Místo stavby: Synthesia, a.s., </w:t>
      </w:r>
      <w:r w:rsidR="003A0E2C" w:rsidRPr="00506BB8">
        <w:rPr>
          <w:sz w:val="24"/>
          <w:szCs w:val="24"/>
        </w:rPr>
        <w:t xml:space="preserve">Semtín 103, 530 02 </w:t>
      </w:r>
      <w:r w:rsidRPr="00506BB8">
        <w:rPr>
          <w:sz w:val="24"/>
          <w:szCs w:val="24"/>
        </w:rPr>
        <w:t>Pardubice</w:t>
      </w:r>
      <w:r w:rsidR="003A0E2C" w:rsidRPr="00506BB8">
        <w:rPr>
          <w:sz w:val="24"/>
          <w:szCs w:val="24"/>
        </w:rPr>
        <w:t>,</w:t>
      </w:r>
      <w:r w:rsidRPr="00506BB8">
        <w:rPr>
          <w:sz w:val="24"/>
          <w:szCs w:val="24"/>
        </w:rPr>
        <w:t xml:space="preserve"> SBU </w:t>
      </w:r>
      <w:r w:rsidR="00506BB8" w:rsidRPr="00506BB8">
        <w:rPr>
          <w:sz w:val="24"/>
          <w:szCs w:val="24"/>
        </w:rPr>
        <w:t xml:space="preserve">OCH, </w:t>
      </w:r>
      <w:r w:rsidRPr="00506BB8">
        <w:rPr>
          <w:sz w:val="24"/>
          <w:szCs w:val="24"/>
        </w:rPr>
        <w:t>objekt RY</w:t>
      </w:r>
      <w:r w:rsidR="00506BB8" w:rsidRPr="00506BB8">
        <w:rPr>
          <w:sz w:val="24"/>
          <w:szCs w:val="24"/>
        </w:rPr>
        <w:t xml:space="preserve"> </w:t>
      </w:r>
      <w:r w:rsidR="008D6D4C">
        <w:rPr>
          <w:sz w:val="24"/>
          <w:szCs w:val="24"/>
        </w:rPr>
        <w:t>43</w:t>
      </w:r>
    </w:p>
    <w:p w:rsidR="00C725B4" w:rsidRPr="00C725B4" w:rsidRDefault="00C725B4" w:rsidP="00C725B4">
      <w:pPr>
        <w:tabs>
          <w:tab w:val="left" w:pos="426"/>
        </w:tabs>
        <w:jc w:val="both"/>
        <w:rPr>
          <w:sz w:val="24"/>
          <w:szCs w:val="24"/>
        </w:rPr>
      </w:pPr>
    </w:p>
    <w:p w:rsidR="00C725B4" w:rsidRPr="00C725B4" w:rsidRDefault="00C725B4" w:rsidP="00C725B4">
      <w:pPr>
        <w:pStyle w:val="Nadpis2"/>
        <w:numPr>
          <w:ilvl w:val="1"/>
          <w:numId w:val="4"/>
        </w:numPr>
        <w:jc w:val="both"/>
        <w:rPr>
          <w:b/>
          <w:bCs/>
          <w:szCs w:val="24"/>
          <w:u w:val="single"/>
        </w:rPr>
      </w:pPr>
      <w:r w:rsidRPr="00C725B4">
        <w:rPr>
          <w:b/>
          <w:bCs/>
          <w:szCs w:val="24"/>
          <w:u w:val="single"/>
        </w:rPr>
        <w:t>Dodací podmínky</w:t>
      </w:r>
    </w:p>
    <w:p w:rsidR="00171130" w:rsidRPr="00171130" w:rsidRDefault="00171130" w:rsidP="00171130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171130">
        <w:rPr>
          <w:sz w:val="24"/>
          <w:szCs w:val="24"/>
        </w:rPr>
        <w:t>Zhotovitel je povinen nejméně 2 pracovní dny předem písemně vyzvat Objednatele k převzetí díla.</w:t>
      </w:r>
    </w:p>
    <w:p w:rsidR="00171130" w:rsidRPr="00171130" w:rsidRDefault="00171130" w:rsidP="00171130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171130">
        <w:rPr>
          <w:sz w:val="24"/>
          <w:szCs w:val="24"/>
        </w:rPr>
        <w:t>Zhotovitel předá a Objednatel převezme dílo v termínu stanoveném touto smlouvou.</w:t>
      </w:r>
    </w:p>
    <w:p w:rsidR="00171130" w:rsidRPr="00171130" w:rsidRDefault="00171130" w:rsidP="00171130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171130">
        <w:rPr>
          <w:sz w:val="24"/>
          <w:szCs w:val="24"/>
        </w:rPr>
        <w:t>Dílo s vadami a nedodělky, není Objednatel povinen převzít. Pokud se Objednatel rozhodne převzít Dílo, které obsahuje nedodělky, musí být tyto uvedeny v protokole o předání a převzetí Díla včetně termínů k jejich odstranění.</w:t>
      </w:r>
    </w:p>
    <w:p w:rsidR="00171130" w:rsidRPr="00171130" w:rsidRDefault="00171130" w:rsidP="00171130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171130">
        <w:rPr>
          <w:sz w:val="24"/>
          <w:szCs w:val="24"/>
        </w:rPr>
        <w:t>Vadou se rozumí odchylky v kvalitě, rozsahu a parametrech Díla stanovených projektovou dokumentací, zadáním, touto smlouvou a obecně závaznými technickými a právními předpisy, normami a zákony.</w:t>
      </w:r>
    </w:p>
    <w:p w:rsidR="00171130" w:rsidRPr="00171130" w:rsidRDefault="00171130" w:rsidP="00171130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171130">
        <w:rPr>
          <w:sz w:val="24"/>
          <w:szCs w:val="24"/>
        </w:rPr>
        <w:lastRenderedPageBreak/>
        <w:t>Nedodělkem se rozumí nedokončené Dílo oproti předmětu Díla.</w:t>
      </w:r>
    </w:p>
    <w:p w:rsidR="00171130" w:rsidRPr="00171130" w:rsidRDefault="00171130" w:rsidP="00171130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171130">
        <w:rPr>
          <w:sz w:val="24"/>
          <w:szCs w:val="24"/>
        </w:rPr>
        <w:t>O převzetí Díla (demontáže a montáže) bude pořízen protokol o předání a převzetí Díla, protokol připraví Zhotovitel.</w:t>
      </w:r>
    </w:p>
    <w:p w:rsidR="00171130" w:rsidRPr="00171130" w:rsidRDefault="00171130" w:rsidP="00171130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171130">
        <w:rPr>
          <w:sz w:val="24"/>
          <w:szCs w:val="24"/>
        </w:rPr>
        <w:t>Povinnost dodat je splněna řádným protokolárním předáním Díla bez nedodělků.</w:t>
      </w:r>
    </w:p>
    <w:p w:rsidR="00171130" w:rsidRPr="00171130" w:rsidRDefault="00171130" w:rsidP="00171130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171130">
        <w:rPr>
          <w:sz w:val="24"/>
          <w:szCs w:val="24"/>
        </w:rPr>
        <w:t>Součástí předání díla budou všechny související zkoušky, listy řádně vedeného stavebního/montážního deníku, a příslušná průvodní dokumentace/doklady zařízení, která je součástí Díla.</w:t>
      </w:r>
    </w:p>
    <w:p w:rsidR="00171130" w:rsidRPr="00171130" w:rsidRDefault="00171130" w:rsidP="00171130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171130">
        <w:rPr>
          <w:sz w:val="24"/>
          <w:szCs w:val="24"/>
        </w:rPr>
        <w:t>Dílo bude provedeno dle platných technických, technologických i právních norem a zákonů, které se tímto stávají pro řádné plnění Díla závazné</w:t>
      </w:r>
    </w:p>
    <w:p w:rsidR="00067060" w:rsidRDefault="00067060" w:rsidP="00067060">
      <w:pPr>
        <w:tabs>
          <w:tab w:val="left" w:pos="426"/>
        </w:tabs>
        <w:jc w:val="both"/>
        <w:rPr>
          <w:sz w:val="24"/>
          <w:szCs w:val="24"/>
        </w:rPr>
      </w:pPr>
    </w:p>
    <w:p w:rsidR="005A1662" w:rsidRPr="00067060" w:rsidRDefault="005A1662" w:rsidP="00067060">
      <w:pPr>
        <w:tabs>
          <w:tab w:val="left" w:pos="426"/>
        </w:tabs>
        <w:jc w:val="both"/>
        <w:rPr>
          <w:sz w:val="24"/>
          <w:szCs w:val="24"/>
        </w:rPr>
      </w:pPr>
    </w:p>
    <w:p w:rsidR="00313AB9" w:rsidRDefault="00313AB9" w:rsidP="00313AB9">
      <w:pPr>
        <w:pStyle w:val="Nadpis1"/>
        <w:rPr>
          <w:b w:val="0"/>
          <w:sz w:val="20"/>
        </w:rPr>
      </w:pPr>
      <w:r w:rsidRPr="0042710E">
        <w:rPr>
          <w:bCs/>
          <w:sz w:val="24"/>
          <w:szCs w:val="24"/>
          <w:u w:val="single"/>
        </w:rPr>
        <w:t>Jištění smluvních vztahů, Smluvní pokuta a Smluvní úrok z prodlení</w:t>
      </w:r>
      <w:r>
        <w:rPr>
          <w:sz w:val="24"/>
          <w:szCs w:val="24"/>
          <w:u w:val="single"/>
        </w:rPr>
        <w:t xml:space="preserve"> </w:t>
      </w:r>
      <w:r w:rsidRPr="00313AB9">
        <w:rPr>
          <w:b w:val="0"/>
          <w:sz w:val="20"/>
        </w:rPr>
        <w:t>(min</w:t>
      </w:r>
      <w:r>
        <w:rPr>
          <w:b w:val="0"/>
          <w:sz w:val="20"/>
        </w:rPr>
        <w:t>.</w:t>
      </w:r>
      <w:r w:rsidRPr="00313AB9">
        <w:rPr>
          <w:b w:val="0"/>
          <w:sz w:val="20"/>
        </w:rPr>
        <w:t xml:space="preserve"> text v </w:t>
      </w:r>
      <w:proofErr w:type="spellStart"/>
      <w:r w:rsidR="00067060">
        <w:rPr>
          <w:b w:val="0"/>
          <w:sz w:val="20"/>
        </w:rPr>
        <w:t>SoD</w:t>
      </w:r>
      <w:proofErr w:type="spellEnd"/>
      <w:r w:rsidRPr="00313AB9">
        <w:rPr>
          <w:b w:val="0"/>
          <w:sz w:val="20"/>
        </w:rPr>
        <w:t>)</w:t>
      </w:r>
    </w:p>
    <w:p w:rsidR="00067060" w:rsidRPr="00067060" w:rsidRDefault="00067060" w:rsidP="00067060"/>
    <w:p w:rsidR="006B49DB" w:rsidRPr="006B49DB" w:rsidRDefault="006B49DB" w:rsidP="006B49DB">
      <w:pPr>
        <w:pStyle w:val="Odstavecseseznamem"/>
        <w:numPr>
          <w:ilvl w:val="4"/>
          <w:numId w:val="15"/>
        </w:numPr>
        <w:ind w:left="397"/>
        <w:jc w:val="both"/>
        <w:rPr>
          <w:rStyle w:val="OdstavecseseznamemChar"/>
          <w:sz w:val="24"/>
          <w:szCs w:val="24"/>
        </w:rPr>
      </w:pPr>
      <w:r w:rsidRPr="006B49DB">
        <w:rPr>
          <w:rStyle w:val="OdstavecseseznamemChar"/>
          <w:sz w:val="24"/>
          <w:szCs w:val="24"/>
        </w:rPr>
        <w:t xml:space="preserve">V případě nedodržení dílčích termínů ukončení předmětu plnění zaplatí Zhotovitel smluvní pokutu ve výši </w:t>
      </w:r>
      <w:r w:rsidR="00634589">
        <w:rPr>
          <w:rStyle w:val="OdstavecseseznamemChar"/>
          <w:sz w:val="24"/>
          <w:szCs w:val="24"/>
        </w:rPr>
        <w:t>0,</w:t>
      </w:r>
      <w:r w:rsidR="00FC5B72">
        <w:rPr>
          <w:rStyle w:val="OdstavecseseznamemChar"/>
          <w:sz w:val="24"/>
          <w:szCs w:val="24"/>
        </w:rPr>
        <w:t>5</w:t>
      </w:r>
      <w:r w:rsidR="00634589">
        <w:rPr>
          <w:rStyle w:val="OdstavecseseznamemChar"/>
          <w:sz w:val="24"/>
          <w:szCs w:val="24"/>
        </w:rPr>
        <w:t xml:space="preserve"> % z ceny Díla bez DPH </w:t>
      </w:r>
      <w:r w:rsidRPr="006B49DB">
        <w:rPr>
          <w:rStyle w:val="OdstavecseseznamemChar"/>
          <w:sz w:val="24"/>
          <w:szCs w:val="24"/>
        </w:rPr>
        <w:t>za každý započatý den prodlení. Za nedodržení termínu se nepovažuje:</w:t>
      </w:r>
    </w:p>
    <w:p w:rsidR="006B49DB" w:rsidRPr="006B49DB" w:rsidRDefault="006B49DB" w:rsidP="006B49DB">
      <w:pPr>
        <w:pStyle w:val="Odstavecseseznamem"/>
        <w:numPr>
          <w:ilvl w:val="5"/>
          <w:numId w:val="15"/>
        </w:numPr>
        <w:ind w:left="993" w:hanging="284"/>
        <w:jc w:val="both"/>
        <w:rPr>
          <w:rStyle w:val="OdstavecseseznamemChar"/>
          <w:sz w:val="24"/>
          <w:szCs w:val="24"/>
        </w:rPr>
      </w:pPr>
      <w:r w:rsidRPr="006B49DB">
        <w:rPr>
          <w:rStyle w:val="OdstavecseseznamemChar"/>
          <w:sz w:val="24"/>
          <w:szCs w:val="24"/>
        </w:rPr>
        <w:t>jestliže překážky v práci zavinil Objednatel.</w:t>
      </w:r>
    </w:p>
    <w:p w:rsidR="006B49DB" w:rsidRPr="006B49DB" w:rsidRDefault="006B49DB" w:rsidP="006B49DB">
      <w:pPr>
        <w:pStyle w:val="Odstavecseseznamem"/>
        <w:numPr>
          <w:ilvl w:val="5"/>
          <w:numId w:val="15"/>
        </w:numPr>
        <w:ind w:left="993" w:hanging="284"/>
        <w:jc w:val="both"/>
        <w:rPr>
          <w:rStyle w:val="OdstavecseseznamemChar"/>
          <w:sz w:val="24"/>
          <w:szCs w:val="24"/>
        </w:rPr>
      </w:pPr>
      <w:r w:rsidRPr="006B49DB">
        <w:rPr>
          <w:rStyle w:val="OdstavecseseznamemChar"/>
          <w:sz w:val="24"/>
          <w:szCs w:val="24"/>
        </w:rPr>
        <w:t>jestliže překážky v práci byly zaviněny vyšší mocí (např. živelná pohroma, průmyslová havárie, válečné události, teroristický útok).</w:t>
      </w:r>
    </w:p>
    <w:p w:rsidR="006B49DB" w:rsidRPr="006B49DB" w:rsidRDefault="006B49DB" w:rsidP="006B49DB">
      <w:pPr>
        <w:pStyle w:val="Odstavecseseznamem"/>
        <w:numPr>
          <w:ilvl w:val="4"/>
          <w:numId w:val="15"/>
        </w:numPr>
        <w:ind w:left="397"/>
        <w:jc w:val="both"/>
        <w:rPr>
          <w:rStyle w:val="OdstavecseseznamemChar"/>
          <w:sz w:val="24"/>
          <w:szCs w:val="24"/>
        </w:rPr>
      </w:pPr>
      <w:r w:rsidRPr="006B49DB">
        <w:rPr>
          <w:rStyle w:val="OdstavecseseznamemChar"/>
          <w:sz w:val="24"/>
          <w:szCs w:val="24"/>
        </w:rPr>
        <w:t>Prodloužení termínu (z důvodu překážek dle čl. V., bod 1) pro předání díla se bude rovnat maximálně době vynuceného přerušení prací.</w:t>
      </w:r>
    </w:p>
    <w:p w:rsidR="006B49DB" w:rsidRPr="006B49DB" w:rsidRDefault="006B49DB" w:rsidP="006B49DB">
      <w:pPr>
        <w:pStyle w:val="Odstavecseseznamem"/>
        <w:numPr>
          <w:ilvl w:val="4"/>
          <w:numId w:val="15"/>
        </w:numPr>
        <w:ind w:left="397"/>
        <w:jc w:val="both"/>
        <w:rPr>
          <w:rStyle w:val="OdstavecseseznamemChar"/>
          <w:sz w:val="24"/>
          <w:szCs w:val="24"/>
        </w:rPr>
      </w:pPr>
      <w:r w:rsidRPr="006B49DB">
        <w:rPr>
          <w:rStyle w:val="OdstavecseseznamemChar"/>
          <w:sz w:val="24"/>
          <w:szCs w:val="24"/>
        </w:rPr>
        <w:t xml:space="preserve">Jestliže Zhotovitel nezačne s odstraňováním vad v záruční době dle ustanovení čl. VII. odst. 3 této </w:t>
      </w:r>
      <w:proofErr w:type="spellStart"/>
      <w:r w:rsidRPr="006B49DB">
        <w:rPr>
          <w:rStyle w:val="OdstavecseseznamemChar"/>
          <w:sz w:val="24"/>
          <w:szCs w:val="24"/>
        </w:rPr>
        <w:t>SoD</w:t>
      </w:r>
      <w:proofErr w:type="spellEnd"/>
      <w:r w:rsidRPr="006B49DB">
        <w:rPr>
          <w:rStyle w:val="OdstavecseseznamemChar"/>
          <w:sz w:val="24"/>
          <w:szCs w:val="24"/>
        </w:rPr>
        <w:t>, zaplatí smluvní pokutu ve výši</w:t>
      </w:r>
      <w:r w:rsidR="00634589">
        <w:rPr>
          <w:rStyle w:val="OdstavecseseznamemChar"/>
          <w:sz w:val="24"/>
          <w:szCs w:val="24"/>
        </w:rPr>
        <w:t xml:space="preserve"> 0,</w:t>
      </w:r>
      <w:r w:rsidR="00FC5B72">
        <w:rPr>
          <w:rStyle w:val="OdstavecseseznamemChar"/>
          <w:sz w:val="24"/>
          <w:szCs w:val="24"/>
        </w:rPr>
        <w:t>5</w:t>
      </w:r>
      <w:r w:rsidR="00634589">
        <w:rPr>
          <w:rStyle w:val="OdstavecseseznamemChar"/>
          <w:sz w:val="24"/>
          <w:szCs w:val="24"/>
        </w:rPr>
        <w:t xml:space="preserve"> % z ceny Díla bez DPH </w:t>
      </w:r>
      <w:r w:rsidRPr="006B49DB">
        <w:rPr>
          <w:rStyle w:val="OdstavecseseznamemChar"/>
          <w:sz w:val="24"/>
          <w:szCs w:val="24"/>
        </w:rPr>
        <w:t xml:space="preserve">za každý den prodlení. </w:t>
      </w:r>
    </w:p>
    <w:p w:rsidR="006B49DB" w:rsidRPr="006B49DB" w:rsidRDefault="006B49DB" w:rsidP="006B49DB">
      <w:pPr>
        <w:pStyle w:val="Odstavecseseznamem"/>
        <w:numPr>
          <w:ilvl w:val="4"/>
          <w:numId w:val="15"/>
        </w:numPr>
        <w:ind w:left="397"/>
        <w:jc w:val="both"/>
        <w:rPr>
          <w:rStyle w:val="OdstavecseseznamemChar"/>
          <w:sz w:val="24"/>
          <w:szCs w:val="24"/>
        </w:rPr>
      </w:pPr>
      <w:r w:rsidRPr="006B49DB">
        <w:rPr>
          <w:rStyle w:val="OdstavecseseznamemChar"/>
          <w:sz w:val="24"/>
          <w:szCs w:val="24"/>
        </w:rPr>
        <w:t xml:space="preserve">V případě prodlení Objednatele se zaplacením peněžního plnění dle této </w:t>
      </w:r>
      <w:proofErr w:type="spellStart"/>
      <w:r w:rsidRPr="006B49DB">
        <w:rPr>
          <w:rStyle w:val="OdstavecseseznamemChar"/>
          <w:sz w:val="24"/>
          <w:szCs w:val="24"/>
        </w:rPr>
        <w:t>SoD</w:t>
      </w:r>
      <w:proofErr w:type="spellEnd"/>
      <w:r w:rsidRPr="006B49DB">
        <w:rPr>
          <w:rStyle w:val="OdstavecseseznamemChar"/>
          <w:sz w:val="24"/>
          <w:szCs w:val="24"/>
        </w:rPr>
        <w:t xml:space="preserve"> může Zhotovitel nárokovat úrok z prodlení dle §1802 zákona č. 89/2012 Sb., Občanský zákoník v platném znění.</w:t>
      </w:r>
    </w:p>
    <w:p w:rsidR="006B49DB" w:rsidRPr="006B49DB" w:rsidRDefault="006B49DB" w:rsidP="006B49DB">
      <w:pPr>
        <w:pStyle w:val="Odstavecseseznamem"/>
        <w:numPr>
          <w:ilvl w:val="4"/>
          <w:numId w:val="15"/>
        </w:numPr>
        <w:ind w:left="397"/>
        <w:jc w:val="both"/>
        <w:rPr>
          <w:rStyle w:val="OdstavecseseznamemChar"/>
          <w:sz w:val="24"/>
          <w:szCs w:val="24"/>
        </w:rPr>
      </w:pPr>
      <w:r w:rsidRPr="006B49DB">
        <w:rPr>
          <w:rStyle w:val="OdstavecseseznamemChar"/>
          <w:sz w:val="24"/>
          <w:szCs w:val="24"/>
        </w:rPr>
        <w:t xml:space="preserve"> V případě porušení předpisů BOZP a PO, ŽP a Pokynů pro práci externích firem na území organizace zaplatí Zhotovitel smluvní pokutu ve výši 5.000,- Kč (slovy </w:t>
      </w:r>
      <w:proofErr w:type="spellStart"/>
      <w:r w:rsidRPr="006B49DB">
        <w:rPr>
          <w:rStyle w:val="OdstavecseseznamemChar"/>
          <w:sz w:val="24"/>
          <w:szCs w:val="24"/>
        </w:rPr>
        <w:t>pěttisíckorunčeských</w:t>
      </w:r>
      <w:proofErr w:type="spellEnd"/>
      <w:r w:rsidRPr="006B49DB">
        <w:rPr>
          <w:rStyle w:val="OdstavecseseznamemChar"/>
          <w:sz w:val="24"/>
          <w:szCs w:val="24"/>
        </w:rPr>
        <w:t xml:space="preserve">) za každý případ (materiály viz čl. VIII.). </w:t>
      </w:r>
    </w:p>
    <w:p w:rsidR="006B49DB" w:rsidRPr="006B49DB" w:rsidRDefault="006B49DB" w:rsidP="006B49DB">
      <w:pPr>
        <w:pStyle w:val="Odstavecseseznamem"/>
        <w:numPr>
          <w:ilvl w:val="4"/>
          <w:numId w:val="15"/>
        </w:numPr>
        <w:ind w:left="397"/>
        <w:jc w:val="both"/>
        <w:rPr>
          <w:rStyle w:val="OdstavecseseznamemChar"/>
          <w:sz w:val="24"/>
          <w:szCs w:val="24"/>
        </w:rPr>
      </w:pPr>
      <w:r w:rsidRPr="006B49DB">
        <w:rPr>
          <w:rStyle w:val="OdstavecseseznamemChar"/>
          <w:sz w:val="24"/>
          <w:szCs w:val="24"/>
        </w:rPr>
        <w:t>Ujednáním o smluvních pokutách není dotčen a ani se nesnižuje nárok Objednatele na náhradu škody</w:t>
      </w:r>
      <w:r w:rsidR="00F7376B">
        <w:rPr>
          <w:rStyle w:val="OdstavecseseznamemChar"/>
          <w:sz w:val="24"/>
          <w:szCs w:val="24"/>
        </w:rPr>
        <w:t xml:space="preserve"> (i újmy) </w:t>
      </w:r>
      <w:r w:rsidRPr="006B49DB">
        <w:rPr>
          <w:rStyle w:val="OdstavecseseznamemChar"/>
          <w:sz w:val="24"/>
          <w:szCs w:val="24"/>
        </w:rPr>
        <w:t xml:space="preserve">a ušlý zisk. </w:t>
      </w:r>
    </w:p>
    <w:p w:rsidR="00EC1DC9" w:rsidRDefault="00EC1DC9" w:rsidP="00EC1DC9">
      <w:pPr>
        <w:tabs>
          <w:tab w:val="left" w:pos="426"/>
        </w:tabs>
        <w:jc w:val="both"/>
        <w:rPr>
          <w:sz w:val="24"/>
          <w:szCs w:val="24"/>
        </w:rPr>
      </w:pPr>
    </w:p>
    <w:p w:rsidR="005A1662" w:rsidRPr="00EC1DC9" w:rsidRDefault="005A1662" w:rsidP="00EC1DC9">
      <w:pPr>
        <w:tabs>
          <w:tab w:val="left" w:pos="426"/>
        </w:tabs>
        <w:jc w:val="both"/>
        <w:rPr>
          <w:sz w:val="24"/>
          <w:szCs w:val="24"/>
        </w:rPr>
      </w:pPr>
    </w:p>
    <w:p w:rsidR="007C01C2" w:rsidRDefault="00EC1DC9" w:rsidP="007C01C2">
      <w:pPr>
        <w:pStyle w:val="Nadpis1"/>
        <w:rPr>
          <w:b w:val="0"/>
          <w:sz w:val="20"/>
        </w:rPr>
      </w:pPr>
      <w:r>
        <w:rPr>
          <w:sz w:val="24"/>
          <w:szCs w:val="24"/>
          <w:u w:val="single"/>
        </w:rPr>
        <w:t>Z</w:t>
      </w:r>
      <w:r w:rsidR="007C01C2" w:rsidRPr="007C01C2">
        <w:rPr>
          <w:sz w:val="24"/>
          <w:szCs w:val="24"/>
          <w:u w:val="single"/>
        </w:rPr>
        <w:t>áruka</w:t>
      </w:r>
      <w:r>
        <w:rPr>
          <w:sz w:val="24"/>
          <w:szCs w:val="24"/>
          <w:u w:val="single"/>
        </w:rPr>
        <w:t>, Reklamace</w:t>
      </w:r>
      <w:r w:rsidR="007C01C2">
        <w:rPr>
          <w:sz w:val="24"/>
          <w:szCs w:val="24"/>
          <w:u w:val="single"/>
        </w:rPr>
        <w:t xml:space="preserve"> </w:t>
      </w:r>
      <w:r w:rsidR="007C01C2" w:rsidRPr="00313AB9">
        <w:rPr>
          <w:b w:val="0"/>
          <w:sz w:val="20"/>
        </w:rPr>
        <w:t>(min</w:t>
      </w:r>
      <w:r w:rsidR="007C01C2">
        <w:rPr>
          <w:b w:val="0"/>
          <w:sz w:val="20"/>
        </w:rPr>
        <w:t>.</w:t>
      </w:r>
      <w:r>
        <w:rPr>
          <w:b w:val="0"/>
          <w:sz w:val="20"/>
        </w:rPr>
        <w:t xml:space="preserve"> text v </w:t>
      </w:r>
      <w:proofErr w:type="spellStart"/>
      <w:r>
        <w:rPr>
          <w:b w:val="0"/>
          <w:sz w:val="20"/>
        </w:rPr>
        <w:t>SoD</w:t>
      </w:r>
      <w:proofErr w:type="spellEnd"/>
      <w:r w:rsidR="007C01C2" w:rsidRPr="00313AB9">
        <w:rPr>
          <w:b w:val="0"/>
          <w:sz w:val="20"/>
        </w:rPr>
        <w:t>)</w:t>
      </w:r>
    </w:p>
    <w:p w:rsidR="007C01C2" w:rsidRDefault="007C01C2" w:rsidP="007C01C2"/>
    <w:p w:rsidR="009B64BC" w:rsidRPr="009B64BC" w:rsidRDefault="009B64BC" w:rsidP="009B64BC">
      <w:pPr>
        <w:autoSpaceDE w:val="0"/>
        <w:autoSpaceDN w:val="0"/>
        <w:adjustRightInd w:val="0"/>
        <w:ind w:left="397" w:hanging="397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lang w:eastAsia="en-US"/>
        </w:rPr>
        <w:t>1)</w:t>
      </w:r>
      <w:r>
        <w:rPr>
          <w:rFonts w:eastAsiaTheme="minorHAnsi"/>
          <w:color w:val="000000"/>
          <w:lang w:eastAsia="en-US"/>
        </w:rPr>
        <w:tab/>
      </w:r>
      <w:r w:rsidRPr="009B64BC">
        <w:rPr>
          <w:rFonts w:eastAsiaTheme="minorHAnsi"/>
          <w:color w:val="000000"/>
          <w:sz w:val="24"/>
          <w:szCs w:val="24"/>
          <w:lang w:eastAsia="en-US"/>
        </w:rPr>
        <w:t xml:space="preserve">Záruční doba na Dílo dle čl. II. této </w:t>
      </w:r>
      <w:proofErr w:type="spellStart"/>
      <w:r w:rsidRPr="009B64BC">
        <w:rPr>
          <w:rFonts w:eastAsiaTheme="minorHAnsi"/>
          <w:color w:val="000000"/>
          <w:sz w:val="24"/>
          <w:szCs w:val="24"/>
          <w:lang w:eastAsia="en-US"/>
        </w:rPr>
        <w:t>SoD</w:t>
      </w:r>
      <w:proofErr w:type="spellEnd"/>
      <w:r w:rsidRPr="009B64BC">
        <w:rPr>
          <w:rFonts w:eastAsiaTheme="minorHAnsi"/>
          <w:color w:val="000000"/>
          <w:sz w:val="24"/>
          <w:szCs w:val="24"/>
          <w:lang w:eastAsia="en-US"/>
        </w:rPr>
        <w:t xml:space="preserve"> je 60 měsíců na stavební část, 24 měsíců na technologie od data řádného předání celého Díla a jeho převzetí Objednatelem. </w:t>
      </w:r>
    </w:p>
    <w:p w:rsidR="009B64BC" w:rsidRPr="009B64BC" w:rsidRDefault="009B64BC" w:rsidP="009B64BC">
      <w:pPr>
        <w:autoSpaceDE w:val="0"/>
        <w:autoSpaceDN w:val="0"/>
        <w:adjustRightInd w:val="0"/>
        <w:ind w:left="397" w:hanging="397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B64BC">
        <w:rPr>
          <w:rFonts w:eastAsiaTheme="minorHAnsi"/>
          <w:color w:val="000000"/>
          <w:sz w:val="24"/>
          <w:szCs w:val="24"/>
          <w:lang w:eastAsia="en-US"/>
        </w:rPr>
        <w:t>2)</w:t>
      </w:r>
      <w:r w:rsidRPr="009B64BC">
        <w:rPr>
          <w:rFonts w:eastAsiaTheme="minorHAnsi"/>
          <w:color w:val="000000"/>
          <w:sz w:val="24"/>
          <w:szCs w:val="24"/>
          <w:lang w:eastAsia="en-US"/>
        </w:rPr>
        <w:tab/>
        <w:t>Vzniklé vady Díla resp. škody vzniklé na majetku Objednatele nebo třetích osob v souvislosti s plněním Díla Zhotovitelem musí Objednatel reklamovat u Zhotovitele bez zbytečného odkladu.</w:t>
      </w:r>
    </w:p>
    <w:p w:rsidR="009B64BC" w:rsidRPr="009B64BC" w:rsidRDefault="009B64BC" w:rsidP="009B64BC">
      <w:pPr>
        <w:autoSpaceDE w:val="0"/>
        <w:autoSpaceDN w:val="0"/>
        <w:adjustRightInd w:val="0"/>
        <w:ind w:left="397" w:hanging="397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B64BC">
        <w:rPr>
          <w:rFonts w:eastAsiaTheme="minorHAnsi"/>
          <w:color w:val="000000"/>
          <w:sz w:val="24"/>
          <w:szCs w:val="24"/>
          <w:lang w:eastAsia="en-US"/>
        </w:rPr>
        <w:t>3)</w:t>
      </w:r>
      <w:r w:rsidRPr="009B64BC">
        <w:rPr>
          <w:rFonts w:eastAsiaTheme="minorHAnsi"/>
          <w:color w:val="000000"/>
          <w:sz w:val="24"/>
          <w:szCs w:val="24"/>
          <w:lang w:eastAsia="en-US"/>
        </w:rPr>
        <w:tab/>
        <w:t xml:space="preserve">Zhotovitel se zavazuje začít s odstraňováním reklamovaných vad Díla do 3 pracovních dnů od uplatnění reklamace Objednatelem, pokud nebude s ohledem na provozování vadného majetku nebo provozních vlivů v jeho okolí dohodnuto jinak  a tyto vady Díla odstranit nejpozději do 15 kalendářních dnů, pokud nebude s Objednatelem dohodnuto </w:t>
      </w:r>
      <w:proofErr w:type="gramStart"/>
      <w:r w:rsidRPr="009B64BC">
        <w:rPr>
          <w:rFonts w:eastAsiaTheme="minorHAnsi"/>
          <w:color w:val="000000"/>
          <w:sz w:val="24"/>
          <w:szCs w:val="24"/>
          <w:lang w:eastAsia="en-US"/>
        </w:rPr>
        <w:t>jinak..</w:t>
      </w:r>
      <w:proofErr w:type="gramEnd"/>
    </w:p>
    <w:p w:rsidR="009B64BC" w:rsidRPr="009B64BC" w:rsidRDefault="009B64BC" w:rsidP="009B64BC">
      <w:pPr>
        <w:autoSpaceDE w:val="0"/>
        <w:autoSpaceDN w:val="0"/>
        <w:adjustRightInd w:val="0"/>
        <w:ind w:left="397" w:hanging="397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B64BC">
        <w:rPr>
          <w:rFonts w:eastAsiaTheme="minorHAnsi"/>
          <w:color w:val="000000"/>
          <w:sz w:val="24"/>
          <w:szCs w:val="24"/>
          <w:lang w:eastAsia="en-US"/>
        </w:rPr>
        <w:t>4)</w:t>
      </w:r>
      <w:r w:rsidRPr="009B64BC">
        <w:rPr>
          <w:rFonts w:eastAsiaTheme="minorHAnsi"/>
          <w:color w:val="000000"/>
          <w:sz w:val="24"/>
          <w:szCs w:val="24"/>
          <w:lang w:eastAsia="en-US"/>
        </w:rPr>
        <w:tab/>
        <w:t>Ocitne-li se Zhotovitel v prodlení s odstraněním Objednatelem mu oznámených vad Díla po dobu delší než 10 kalendářních dnů, je Objednatel oprávněný zajistit odstranění těchto vad pomocí třetí osoby s tím, že Zhotovitel je povinen Objednateli veškeré náklady na to Objednatelem vynaložené uhradit.</w:t>
      </w:r>
    </w:p>
    <w:p w:rsidR="00D86EA8" w:rsidRDefault="009B64BC" w:rsidP="009B64BC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  <w:proofErr w:type="gramStart"/>
      <w:r w:rsidRPr="009B64BC">
        <w:rPr>
          <w:rFonts w:eastAsiaTheme="minorHAnsi"/>
          <w:color w:val="000000"/>
          <w:sz w:val="24"/>
          <w:szCs w:val="24"/>
          <w:lang w:eastAsia="en-US"/>
        </w:rPr>
        <w:t>5)   Záruční</w:t>
      </w:r>
      <w:proofErr w:type="gramEnd"/>
      <w:r w:rsidRPr="009B64BC">
        <w:rPr>
          <w:rFonts w:eastAsiaTheme="minorHAnsi"/>
          <w:color w:val="000000"/>
          <w:sz w:val="24"/>
          <w:szCs w:val="24"/>
          <w:lang w:eastAsia="en-US"/>
        </w:rPr>
        <w:t xml:space="preserve"> doba neběží od okamžiku uplatnění reklamace Objednatelem do okamžiku, kdy </w:t>
      </w:r>
      <w:r w:rsidR="00D86EA8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</w:p>
    <w:p w:rsidR="009B64BC" w:rsidRPr="009B64BC" w:rsidRDefault="00D86EA8" w:rsidP="009B64BC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</w:t>
      </w:r>
      <w:r w:rsidR="009B64BC" w:rsidRPr="009B64BC">
        <w:rPr>
          <w:rFonts w:eastAsiaTheme="minorHAnsi"/>
          <w:color w:val="000000"/>
          <w:sz w:val="24"/>
          <w:szCs w:val="24"/>
          <w:lang w:eastAsia="en-US"/>
        </w:rPr>
        <w:t>Zhotovitel Objednateli poskytne příslušný nárok z vadného plnění.</w:t>
      </w:r>
    </w:p>
    <w:p w:rsidR="005A1662" w:rsidRPr="00B14677" w:rsidRDefault="005A1662" w:rsidP="00B14677">
      <w:pPr>
        <w:tabs>
          <w:tab w:val="left" w:pos="426"/>
        </w:tabs>
        <w:jc w:val="both"/>
        <w:rPr>
          <w:sz w:val="24"/>
          <w:szCs w:val="24"/>
        </w:rPr>
      </w:pPr>
    </w:p>
    <w:p w:rsidR="007C01C2" w:rsidRPr="007C01C2" w:rsidRDefault="007C01C2" w:rsidP="00FB0734">
      <w:pPr>
        <w:pStyle w:val="Nadpis1"/>
        <w:rPr>
          <w:sz w:val="24"/>
          <w:szCs w:val="24"/>
          <w:u w:val="single"/>
        </w:rPr>
      </w:pPr>
      <w:r w:rsidRPr="007C01C2">
        <w:rPr>
          <w:sz w:val="24"/>
          <w:szCs w:val="24"/>
          <w:u w:val="single"/>
        </w:rPr>
        <w:t>O</w:t>
      </w:r>
      <w:r w:rsidR="00B14677">
        <w:rPr>
          <w:sz w:val="24"/>
          <w:szCs w:val="24"/>
          <w:u w:val="single"/>
        </w:rPr>
        <w:t>statní ujednání</w:t>
      </w:r>
      <w:r>
        <w:rPr>
          <w:sz w:val="24"/>
          <w:szCs w:val="24"/>
          <w:u w:val="single"/>
        </w:rPr>
        <w:t xml:space="preserve"> </w:t>
      </w:r>
      <w:r w:rsidRPr="00313AB9">
        <w:rPr>
          <w:b w:val="0"/>
          <w:sz w:val="20"/>
        </w:rPr>
        <w:t>(min</w:t>
      </w:r>
      <w:r>
        <w:rPr>
          <w:b w:val="0"/>
          <w:sz w:val="20"/>
        </w:rPr>
        <w:t>.</w:t>
      </w:r>
      <w:r w:rsidRPr="00313AB9">
        <w:rPr>
          <w:b w:val="0"/>
          <w:sz w:val="20"/>
        </w:rPr>
        <w:t xml:space="preserve"> text v </w:t>
      </w:r>
      <w:proofErr w:type="spellStart"/>
      <w:r w:rsidR="00B14677">
        <w:rPr>
          <w:b w:val="0"/>
          <w:sz w:val="20"/>
        </w:rPr>
        <w:t>SoD</w:t>
      </w:r>
      <w:proofErr w:type="spellEnd"/>
      <w:r w:rsidRPr="00313AB9">
        <w:rPr>
          <w:b w:val="0"/>
          <w:sz w:val="20"/>
        </w:rPr>
        <w:t>)</w:t>
      </w:r>
    </w:p>
    <w:p w:rsidR="007C01C2" w:rsidRDefault="007C01C2" w:rsidP="007C01C2"/>
    <w:p w:rsidR="005A1662" w:rsidRPr="005A1662" w:rsidRDefault="005A1662" w:rsidP="005A1662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  <w:sz w:val="24"/>
          <w:szCs w:val="24"/>
        </w:rPr>
      </w:pPr>
      <w:r w:rsidRPr="005A1662">
        <w:rPr>
          <w:rStyle w:val="OdstavecseseznamemChar"/>
          <w:sz w:val="24"/>
          <w:szCs w:val="24"/>
        </w:rPr>
        <w:t>Zhotovitel přebírá v plném rozsahu odpovědnost za vlastní řízení postupu prací a za sledování a dodržování předpisů o bezpečnosti práce a ochrany zdraví při práci a zachování pořádku na pracovišti.</w:t>
      </w:r>
    </w:p>
    <w:p w:rsidR="005A1662" w:rsidRDefault="005A1662" w:rsidP="005A1662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  <w:sz w:val="24"/>
          <w:szCs w:val="24"/>
        </w:rPr>
      </w:pPr>
      <w:r w:rsidRPr="005A1662">
        <w:rPr>
          <w:rStyle w:val="OdstavecseseznamemChar"/>
          <w:sz w:val="24"/>
          <w:szCs w:val="24"/>
        </w:rPr>
        <w:t xml:space="preserve">Zhotovitel umožní Objednateli průběžný výkon technického dozoru stavebníka a výkon činnosti koordinátora BOZP určeného Objednatelem na všech svých pracovištích souvisejících s předmětem dodávaného Díla. Ke stejné povinnosti zaváže Zhotovitel své </w:t>
      </w:r>
      <w:proofErr w:type="spellStart"/>
      <w:r w:rsidRPr="005A1662">
        <w:rPr>
          <w:rStyle w:val="OdstavecseseznamemChar"/>
          <w:sz w:val="24"/>
          <w:szCs w:val="24"/>
        </w:rPr>
        <w:t>subzhotovitele</w:t>
      </w:r>
      <w:proofErr w:type="spellEnd"/>
      <w:r w:rsidRPr="005A1662">
        <w:rPr>
          <w:rStyle w:val="OdstavecseseznamemChar"/>
          <w:sz w:val="24"/>
          <w:szCs w:val="24"/>
        </w:rPr>
        <w:t>. Zhotovitel dále poskytne koordinátorovi BOZP potřebnou součinnost dle zákona č. 309/2006 Sb. v účinném znění</w:t>
      </w:r>
      <w:r>
        <w:rPr>
          <w:rStyle w:val="OdstavecseseznamemChar"/>
          <w:sz w:val="24"/>
          <w:szCs w:val="24"/>
        </w:rPr>
        <w:t>.</w:t>
      </w:r>
    </w:p>
    <w:p w:rsidR="009F1E29" w:rsidRPr="009F1E29" w:rsidRDefault="009F1E29" w:rsidP="005A1662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  <w:sz w:val="24"/>
          <w:szCs w:val="24"/>
        </w:rPr>
      </w:pPr>
      <w:r w:rsidRPr="009F1E29">
        <w:rPr>
          <w:rStyle w:val="OdstavecseseznamemChar"/>
          <w:sz w:val="24"/>
          <w:szCs w:val="24"/>
        </w:rPr>
        <w:t>Zhotovitel je povinen vést o průběhu prací stavební deník a tento uchovávat po dobu 10 ti let.</w:t>
      </w:r>
    </w:p>
    <w:p w:rsidR="009F1E29" w:rsidRPr="009F1E29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  <w:sz w:val="24"/>
          <w:szCs w:val="24"/>
        </w:rPr>
      </w:pPr>
      <w:r w:rsidRPr="009F1E29">
        <w:rPr>
          <w:rStyle w:val="OdstavecseseznamemChar"/>
          <w:sz w:val="24"/>
          <w:szCs w:val="24"/>
        </w:rPr>
        <w:t xml:space="preserve">Zhotovitel prohlašuje, že má oprávnění vykonávat živnost v rozsahu této </w:t>
      </w:r>
      <w:proofErr w:type="spellStart"/>
      <w:r w:rsidRPr="009F1E29">
        <w:rPr>
          <w:rStyle w:val="OdstavecseseznamemChar"/>
          <w:sz w:val="24"/>
          <w:szCs w:val="24"/>
        </w:rPr>
        <w:t>SoD</w:t>
      </w:r>
      <w:proofErr w:type="spellEnd"/>
      <w:r w:rsidRPr="009F1E29">
        <w:rPr>
          <w:rStyle w:val="OdstavecseseznamemChar"/>
          <w:sz w:val="24"/>
          <w:szCs w:val="24"/>
        </w:rPr>
        <w:t>, že disponuje veškerými oprávněními nutnými k provedení Díla a garantuje jejich platnost až do doby provedení Díla.</w:t>
      </w:r>
    </w:p>
    <w:p w:rsidR="009F1E29" w:rsidRPr="00555E53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  <w:sz w:val="24"/>
          <w:szCs w:val="24"/>
        </w:rPr>
      </w:pPr>
      <w:r w:rsidRPr="009F1E29">
        <w:rPr>
          <w:rStyle w:val="OdstavecseseznamemChar"/>
          <w:sz w:val="24"/>
          <w:szCs w:val="24"/>
        </w:rPr>
        <w:t xml:space="preserve">Zhotovitel se zavazuje, že po dobu provádění činností dle této smlouvy a dále po dobu sjednané záruční lhůty dle této smlouvy bude mít uzavřenou pojistnou smlouvu na pojištění odpovědnosti za škodu vzniklou při provádění Díla dle této smlouvy, a to s minimálním </w:t>
      </w:r>
      <w:r w:rsidRPr="00555E53">
        <w:rPr>
          <w:rStyle w:val="OdstavecseseznamemChar"/>
          <w:sz w:val="24"/>
          <w:szCs w:val="24"/>
        </w:rPr>
        <w:t xml:space="preserve">pojistným limitem ve </w:t>
      </w:r>
      <w:r w:rsidRPr="00892E1D">
        <w:rPr>
          <w:rStyle w:val="OdstavecseseznamemChar"/>
          <w:b/>
          <w:sz w:val="24"/>
          <w:szCs w:val="24"/>
        </w:rPr>
        <w:t xml:space="preserve">výši </w:t>
      </w:r>
      <w:r w:rsidR="008D6D4C">
        <w:rPr>
          <w:rStyle w:val="OdstavecseseznamemChar"/>
          <w:b/>
          <w:sz w:val="24"/>
          <w:szCs w:val="24"/>
        </w:rPr>
        <w:t>10</w:t>
      </w:r>
      <w:r w:rsidR="00555E53" w:rsidRPr="00892E1D">
        <w:rPr>
          <w:rStyle w:val="OdstavecseseznamemChar"/>
          <w:b/>
          <w:sz w:val="24"/>
          <w:szCs w:val="24"/>
        </w:rPr>
        <w:t xml:space="preserve"> </w:t>
      </w:r>
      <w:r w:rsidRPr="00892E1D">
        <w:rPr>
          <w:rStyle w:val="OdstavecseseznamemChar"/>
          <w:b/>
          <w:sz w:val="24"/>
          <w:szCs w:val="24"/>
        </w:rPr>
        <w:t>mil. Kč.</w:t>
      </w:r>
      <w:r w:rsidRPr="00555E53">
        <w:rPr>
          <w:rStyle w:val="OdstavecseseznamemChar"/>
          <w:sz w:val="24"/>
          <w:szCs w:val="24"/>
        </w:rPr>
        <w:t xml:space="preserve"> Toto pojištění se musí vztahovat rovněž na škodu</w:t>
      </w:r>
      <w:r w:rsidRPr="009F1E29">
        <w:rPr>
          <w:rStyle w:val="OdstavecseseznamemChar"/>
          <w:sz w:val="24"/>
          <w:szCs w:val="24"/>
        </w:rPr>
        <w:t xml:space="preserve"> </w:t>
      </w:r>
      <w:r w:rsidRPr="00555E53">
        <w:rPr>
          <w:rStyle w:val="OdstavecseseznamemChar"/>
          <w:sz w:val="24"/>
          <w:szCs w:val="24"/>
        </w:rPr>
        <w:t>způsobenou subdodavatelem Zhotovitele. Kopii této pojistné smlouvy musí Zhotovitel předložit Objednateli nejpozději den před zahájením provádění Díla. V opačném případě má Objednatel právo odstoupit od Smlouvy či nařídit nezahájení prací na Díle, které však nemá za následek prodlení na straně Objednatele.</w:t>
      </w:r>
    </w:p>
    <w:p w:rsidR="009F1E29" w:rsidRPr="009F1E29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sz w:val="24"/>
          <w:szCs w:val="24"/>
        </w:rPr>
      </w:pPr>
      <w:r w:rsidRPr="009F1E29">
        <w:rPr>
          <w:sz w:val="24"/>
          <w:szCs w:val="24"/>
        </w:rPr>
        <w:t xml:space="preserve">Zhotovitel bere na vědomí, že v případě odebírání energií ze sítí Synthesia, a.s., záborů venkovních ploch pro zařízení staveniště nebo skladování materiálů nebo odpadů související se řádným plněním a dokončením Díla je nezbytné uzavřít smlouvu o dodávkách energií resp. pronájmu ploch s Odborem </w:t>
      </w:r>
      <w:proofErr w:type="spellStart"/>
      <w:r w:rsidRPr="009F1E29">
        <w:rPr>
          <w:sz w:val="24"/>
          <w:szCs w:val="24"/>
        </w:rPr>
        <w:t>SemtinZone</w:t>
      </w:r>
      <w:proofErr w:type="spellEnd"/>
      <w:r w:rsidRPr="009F1E29">
        <w:rPr>
          <w:sz w:val="24"/>
          <w:szCs w:val="24"/>
        </w:rPr>
        <w:t>.</w:t>
      </w:r>
    </w:p>
    <w:p w:rsidR="009F1E29" w:rsidRPr="009F1E29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  <w:sz w:val="24"/>
          <w:szCs w:val="24"/>
        </w:rPr>
      </w:pPr>
      <w:r w:rsidRPr="009F1E29">
        <w:rPr>
          <w:rStyle w:val="OdstavecseseznamemChar"/>
          <w:sz w:val="24"/>
          <w:szCs w:val="24"/>
        </w:rPr>
        <w:t>Objednatel zajistí řádné proškolení zástupců/zaměstnanců Zhotovitele o bezpečnosti práce a protipožárních předpisech platných na území Objednatele. O školení bude proveden zápis. Proškolení zástupci Zhotovitele mají povinnost dále prokazatelně proškolit všechny další osoby svých subdodavatelů (i OSVČ), které budou na Díle pracovat.</w:t>
      </w:r>
    </w:p>
    <w:p w:rsidR="009F1E29" w:rsidRPr="009F1E29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  <w:sz w:val="24"/>
          <w:szCs w:val="24"/>
        </w:rPr>
      </w:pPr>
      <w:r w:rsidRPr="009F1E29">
        <w:rPr>
          <w:sz w:val="24"/>
          <w:szCs w:val="24"/>
        </w:rPr>
        <w:t xml:space="preserve">Pokud budou smluvenou práci dle této </w:t>
      </w:r>
      <w:proofErr w:type="spellStart"/>
      <w:r w:rsidRPr="009F1E29">
        <w:rPr>
          <w:sz w:val="24"/>
          <w:szCs w:val="24"/>
        </w:rPr>
        <w:t>SoD</w:t>
      </w:r>
      <w:proofErr w:type="spellEnd"/>
      <w:r w:rsidRPr="009F1E29">
        <w:rPr>
          <w:sz w:val="24"/>
          <w:szCs w:val="24"/>
        </w:rPr>
        <w:t xml:space="preserve"> vykonávat zaměstnanci (pracovníci) Zhotovitele nebo jeho subdodavatelů, kteří nerozumí českému jazyku, je Zhotovitel povinen zajistit, aby jejich proškolení z předpisů upravujících </w:t>
      </w:r>
      <w:r w:rsidRPr="009F1E29">
        <w:rPr>
          <w:rStyle w:val="OdstavecseseznamemChar"/>
          <w:sz w:val="24"/>
          <w:szCs w:val="24"/>
        </w:rPr>
        <w:t>bezpečnost práce a ochranu zdraví při práci, zachování pořádku na pracovišti</w:t>
      </w:r>
      <w:r w:rsidRPr="009F1E29">
        <w:rPr>
          <w:sz w:val="24"/>
          <w:szCs w:val="24"/>
        </w:rPr>
        <w:t xml:space="preserve"> a požární ochranu provedl Objednatelem proškolený  zaměstnanec Zhotovitele v jazyce, kterému takto proškolení zaměstnanci rozumí na úrovni umožňující jim bezproblémové pochopení proškolovaných předpisů.</w:t>
      </w:r>
    </w:p>
    <w:p w:rsidR="009F1E29" w:rsidRPr="009F1E29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  <w:sz w:val="24"/>
          <w:szCs w:val="24"/>
        </w:rPr>
      </w:pPr>
      <w:r w:rsidRPr="009F1E29">
        <w:rPr>
          <w:rStyle w:val="OdstavecseseznamemChar"/>
          <w:sz w:val="24"/>
          <w:szCs w:val="24"/>
        </w:rPr>
        <w:t>Zhotovitel se zavazuje dodržovat všeobecné závazné předpisy, technické normy a podmínky této smlouvy.</w:t>
      </w:r>
    </w:p>
    <w:p w:rsidR="009F1E29" w:rsidRPr="009F1E29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  <w:sz w:val="24"/>
          <w:szCs w:val="24"/>
        </w:rPr>
      </w:pPr>
      <w:r w:rsidRPr="009F1E29">
        <w:rPr>
          <w:rStyle w:val="OdstavecseseznamemChar"/>
          <w:sz w:val="24"/>
          <w:szCs w:val="24"/>
        </w:rPr>
        <w:t xml:space="preserve">Zhotovitel se zavazuje plně dodržovat a následně respektovat případné oprávněné uplatnění sankcí při nedodržení podmínek uvedených v „Pokynech pro Zhotovitele, nájemce, při vykonávání prací v areálu Synthesia, a.s. (včetně předpisů a směrnic Synthesia, a.s. pro firmy působící v areálu) - tento materiál je k dispozici také na </w:t>
      </w:r>
      <w:hyperlink r:id="rId12" w:history="1">
        <w:r w:rsidRPr="009F1E29">
          <w:rPr>
            <w:rStyle w:val="Hypertextovodkaz"/>
            <w:bCs/>
            <w:sz w:val="24"/>
            <w:szCs w:val="24"/>
          </w:rPr>
          <w:t>http://www.synthesia.eu/cze/sluzby/legislativa</w:t>
        </w:r>
      </w:hyperlink>
      <w:r w:rsidRPr="009F1E29">
        <w:rPr>
          <w:rStyle w:val="OdstavecseseznamemChar"/>
          <w:sz w:val="24"/>
          <w:szCs w:val="24"/>
        </w:rPr>
        <w:t xml:space="preserve">. Zhotovitel podpisem této </w:t>
      </w:r>
      <w:proofErr w:type="spellStart"/>
      <w:r w:rsidRPr="009F1E29">
        <w:rPr>
          <w:rStyle w:val="OdstavecseseznamemChar"/>
          <w:sz w:val="24"/>
          <w:szCs w:val="24"/>
        </w:rPr>
        <w:t>SoD</w:t>
      </w:r>
      <w:proofErr w:type="spellEnd"/>
      <w:r w:rsidRPr="009F1E29">
        <w:rPr>
          <w:rStyle w:val="OdstavecseseznamemChar"/>
          <w:sz w:val="24"/>
          <w:szCs w:val="24"/>
        </w:rPr>
        <w:t xml:space="preserve"> stvrzuje, že Objednatel mu tento materiál poskytl a že se s výše uvedeným materiálem (směrnicemi) seznámil.</w:t>
      </w:r>
    </w:p>
    <w:p w:rsidR="009F1E29" w:rsidRPr="009F1E29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  <w:b/>
          <w:sz w:val="24"/>
          <w:szCs w:val="24"/>
        </w:rPr>
      </w:pPr>
      <w:r w:rsidRPr="009F1E29">
        <w:rPr>
          <w:sz w:val="24"/>
          <w:szCs w:val="24"/>
        </w:rPr>
        <w:t xml:space="preserve">Zhotovitel je původcem odpadů, které při zhotovování jeho Díla vznikly. Na vyžádání je povinen Objednateli předložit doklad o jejich řádném uložení, likvidaci. Výjimku tvoří </w:t>
      </w:r>
      <w:r w:rsidRPr="009F1E29">
        <w:rPr>
          <w:sz w:val="24"/>
          <w:szCs w:val="24"/>
        </w:rPr>
        <w:lastRenderedPageBreak/>
        <w:t>kovový odpad a žulové kostky (kovový odpad a žulové kostky jsou majetkem Objednatele, přičemž obojí bude předáno vytříděné od ostatního odpadu</w:t>
      </w:r>
      <w:r w:rsidRPr="009F1E29">
        <w:rPr>
          <w:color w:val="000000"/>
          <w:sz w:val="24"/>
          <w:szCs w:val="24"/>
        </w:rPr>
        <w:t xml:space="preserve"> – </w:t>
      </w:r>
      <w:r w:rsidRPr="009F1E29">
        <w:rPr>
          <w:b/>
          <w:bCs/>
          <w:color w:val="000000"/>
          <w:sz w:val="24"/>
          <w:szCs w:val="24"/>
        </w:rPr>
        <w:t>specifikováno v příloze č.</w:t>
      </w:r>
      <w:r w:rsidR="00555E53">
        <w:rPr>
          <w:b/>
          <w:bCs/>
          <w:color w:val="000000"/>
          <w:sz w:val="24"/>
          <w:szCs w:val="24"/>
        </w:rPr>
        <w:t> </w:t>
      </w:r>
      <w:r w:rsidRPr="009F1E29">
        <w:rPr>
          <w:b/>
          <w:bCs/>
          <w:color w:val="000000"/>
          <w:sz w:val="24"/>
          <w:szCs w:val="24"/>
        </w:rPr>
        <w:t>1).</w:t>
      </w:r>
    </w:p>
    <w:p w:rsidR="009F1E29" w:rsidRPr="009F1E29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  <w:sz w:val="24"/>
          <w:szCs w:val="24"/>
        </w:rPr>
      </w:pPr>
      <w:r w:rsidRPr="009F1E29">
        <w:rPr>
          <w:rStyle w:val="OdstavecseseznamemChar"/>
          <w:sz w:val="24"/>
          <w:szCs w:val="24"/>
        </w:rPr>
        <w:t xml:space="preserve">Veškeré práce Zhotovitele v areálu Synthesia, a.s. budou prováděny za provozu jednotlivých objektů i okolních výrobních objektů. Objednatel vytvoří podmínky pro řádné plnění Zhotovitele a Zhotovitel se zavazuje respektovat realizaci dalších provozů v areálu Objednatele </w:t>
      </w:r>
    </w:p>
    <w:p w:rsidR="009F1E29" w:rsidRPr="009F1E29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  <w:sz w:val="24"/>
          <w:szCs w:val="24"/>
        </w:rPr>
      </w:pPr>
      <w:r w:rsidRPr="009F1E29">
        <w:rPr>
          <w:rStyle w:val="OdstavecseseznamemChar"/>
          <w:sz w:val="24"/>
          <w:szCs w:val="24"/>
        </w:rPr>
        <w:t>Zhotovitel je dle § 2 písmena e) zákona č. 320/2001 Sb., o finanční kontrole ve veřejné správě osobou povinnou spolupůsobit při výkonu finanční kontroly.</w:t>
      </w:r>
    </w:p>
    <w:p w:rsidR="009F1E29" w:rsidRPr="009F1E29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  <w:sz w:val="24"/>
          <w:szCs w:val="24"/>
        </w:rPr>
      </w:pPr>
      <w:r w:rsidRPr="009F1E29">
        <w:rPr>
          <w:sz w:val="24"/>
          <w:szCs w:val="24"/>
        </w:rPr>
        <w:t>Zhotovitel se zavazuje, že v souvislosti s přípravou nebo realizací Díla neumístí žádné dokumenty týkající se plnění zakázky na veřejných úložištích dat (např. "</w:t>
      </w:r>
      <w:proofErr w:type="gramStart"/>
      <w:r w:rsidRPr="009F1E29">
        <w:rPr>
          <w:sz w:val="24"/>
          <w:szCs w:val="24"/>
        </w:rPr>
        <w:t>Ulož</w:t>
      </w:r>
      <w:proofErr w:type="gramEnd"/>
      <w:r w:rsidRPr="009F1E29">
        <w:rPr>
          <w:sz w:val="24"/>
          <w:szCs w:val="24"/>
        </w:rPr>
        <w:t>.</w:t>
      </w:r>
      <w:proofErr w:type="gramStart"/>
      <w:r w:rsidRPr="009F1E29">
        <w:rPr>
          <w:sz w:val="24"/>
          <w:szCs w:val="24"/>
        </w:rPr>
        <w:t>to</w:t>
      </w:r>
      <w:proofErr w:type="gramEnd"/>
      <w:r w:rsidRPr="009F1E29">
        <w:rPr>
          <w:sz w:val="24"/>
          <w:szCs w:val="24"/>
        </w:rPr>
        <w:t>" aj.), v případě potřeby výměny rozsáhlých datových objemů Objednatel umožní elektronickou výměnu dat prostřednictvím úložiště Objednatele na adrese</w:t>
      </w:r>
      <w:r w:rsidRPr="009F1E29">
        <w:rPr>
          <w:sz w:val="24"/>
          <w:szCs w:val="24"/>
          <w:u w:val="single"/>
        </w:rPr>
        <w:t xml:space="preserve"> </w:t>
      </w:r>
      <w:hyperlink r:id="rId13" w:history="1">
        <w:r w:rsidR="00892E1D" w:rsidRPr="00C0585D">
          <w:rPr>
            <w:rStyle w:val="Hypertextovodkaz"/>
            <w:sz w:val="24"/>
            <w:szCs w:val="24"/>
          </w:rPr>
          <w:t>https://uschovna.synthesia.cz/</w:t>
        </w:r>
      </w:hyperlink>
      <w:r w:rsidRPr="009F1E29">
        <w:rPr>
          <w:sz w:val="24"/>
          <w:szCs w:val="24"/>
        </w:rPr>
        <w:t xml:space="preserve"> (dále jen „Úložiště Objednatele“).  V tomto případě Zhotovitel požádá kontaktní osobu Objednatele o vytvoření přístupu nebo na e-mailové adrese: </w:t>
      </w:r>
      <w:r w:rsidRPr="009F1E29">
        <w:rPr>
          <w:b/>
          <w:bCs/>
          <w:sz w:val="24"/>
          <w:szCs w:val="24"/>
        </w:rPr>
        <w:t>sy-uschovna@synthesia.cz</w:t>
      </w:r>
      <w:r w:rsidRPr="009F1E29">
        <w:rPr>
          <w:sz w:val="24"/>
          <w:szCs w:val="24"/>
        </w:rPr>
        <w:t>. Objednatel zašle, na základě tohoto vyžádání, potřebné přihlašovací údaje k využití Úložiště Objednatele.  Zhotovitel s tímto závazkem seznámí i případné subdodavatele, které využije pro naplnění zakázky.</w:t>
      </w:r>
    </w:p>
    <w:p w:rsidR="009F1E29" w:rsidRPr="009F1E29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  <w:sz w:val="24"/>
          <w:szCs w:val="24"/>
        </w:rPr>
      </w:pPr>
      <w:r w:rsidRPr="009F1E29">
        <w:rPr>
          <w:rStyle w:val="OdstavecseseznamemChar"/>
          <w:sz w:val="24"/>
          <w:szCs w:val="24"/>
        </w:rPr>
        <w:t>Zhotovitel není oprávněn postoupit svá práva vyplývající z této smlouvy jakékoliv třetí osobě bez předchozího písemného souhlasu Objednatele.</w:t>
      </w:r>
    </w:p>
    <w:p w:rsidR="009F1E29" w:rsidRPr="009F1E29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  <w:sz w:val="24"/>
          <w:szCs w:val="24"/>
        </w:rPr>
      </w:pPr>
      <w:r w:rsidRPr="009F1E29">
        <w:rPr>
          <w:rStyle w:val="OdstavecseseznamemChar"/>
          <w:sz w:val="24"/>
          <w:szCs w:val="24"/>
        </w:rPr>
        <w:t>Informace tvořící obchodní tajemství Objednatele jsou zejména veškeré poznatky, skutečnosti, informace a údaje, které Zhotovitel získal a v budoucnu získá při plnění Smlouvy (dále jen „Důvěrné údaje“).</w:t>
      </w:r>
    </w:p>
    <w:p w:rsidR="009F1E29" w:rsidRPr="009F1E29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  <w:sz w:val="24"/>
          <w:szCs w:val="24"/>
        </w:rPr>
      </w:pPr>
      <w:r w:rsidRPr="009F1E29">
        <w:rPr>
          <w:rStyle w:val="OdstavecseseznamemChar"/>
          <w:sz w:val="24"/>
          <w:szCs w:val="24"/>
        </w:rPr>
        <w:t>Zhotovitel je povinen utajit Důvěrné údaje po dobu 10 let od okamžiku uzavření Smlouvy, nebo ode dne, kdy se Důvěrný údaj dozvěděl, a to podle toho, který okamžik nastane později. Utajením se rozumí zejména to, že neumožní přístup k Důvěrným údajům žádným třetím osobám, nezveřejní Důvěrné údaje, neumožní třetím osobám získat Důvěrné údaje, a to přímo i nepřímo.</w:t>
      </w:r>
    </w:p>
    <w:p w:rsidR="009F1E29" w:rsidRPr="009F1E29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  <w:sz w:val="24"/>
          <w:szCs w:val="24"/>
        </w:rPr>
      </w:pPr>
      <w:r w:rsidRPr="009F1E29">
        <w:rPr>
          <w:rStyle w:val="OdstavecseseznamemChar"/>
          <w:sz w:val="24"/>
          <w:szCs w:val="24"/>
        </w:rPr>
        <w:t>V případě rozporů mezi ujednáními Smluvních stran a dispozitivními právními předpisy platí ujednání Smluvních stran.</w:t>
      </w:r>
    </w:p>
    <w:p w:rsidR="009F1E29" w:rsidRPr="009F1E29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  <w:sz w:val="24"/>
          <w:szCs w:val="24"/>
        </w:rPr>
      </w:pPr>
      <w:r w:rsidRPr="009F1E29">
        <w:rPr>
          <w:rStyle w:val="OdstavecseseznamemChar"/>
          <w:sz w:val="24"/>
          <w:szCs w:val="24"/>
        </w:rPr>
        <w:t>Zhotovitel prohlašuje, že při realizaci Díla nebude využívat nelegálního zaměstnávání.</w:t>
      </w:r>
    </w:p>
    <w:p w:rsidR="009F1E29" w:rsidRPr="009F1E29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  <w:sz w:val="24"/>
          <w:szCs w:val="24"/>
        </w:rPr>
      </w:pPr>
      <w:r w:rsidRPr="009F1E29">
        <w:rPr>
          <w:rStyle w:val="OdstavecseseznamemChar"/>
          <w:sz w:val="24"/>
          <w:szCs w:val="24"/>
        </w:rPr>
        <w:t>Smluvní strany si v souladu s § 89a občanského soudního řádu sjednávají, že místně příslušný soud pro spory vyplývající ze Smlouvy bude obecný soud Objednatele.</w:t>
      </w:r>
    </w:p>
    <w:p w:rsidR="00B14677" w:rsidRDefault="00B14677" w:rsidP="00B14677">
      <w:pPr>
        <w:tabs>
          <w:tab w:val="left" w:pos="426"/>
        </w:tabs>
        <w:jc w:val="both"/>
        <w:rPr>
          <w:sz w:val="24"/>
          <w:szCs w:val="24"/>
        </w:rPr>
      </w:pPr>
    </w:p>
    <w:p w:rsidR="005A1662" w:rsidRPr="009F1E29" w:rsidRDefault="005A1662" w:rsidP="00B14677">
      <w:pPr>
        <w:tabs>
          <w:tab w:val="left" w:pos="426"/>
        </w:tabs>
        <w:jc w:val="both"/>
        <w:rPr>
          <w:sz w:val="24"/>
          <w:szCs w:val="24"/>
        </w:rPr>
      </w:pPr>
    </w:p>
    <w:p w:rsidR="007C01C2" w:rsidRDefault="007C01C2" w:rsidP="00FB0734">
      <w:pPr>
        <w:pStyle w:val="Nadpis1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Závěrečné prohlášení</w:t>
      </w:r>
    </w:p>
    <w:p w:rsidR="00BF537C" w:rsidRPr="00BF537C" w:rsidRDefault="00BF537C" w:rsidP="00BF537C"/>
    <w:p w:rsidR="00BF537C" w:rsidRPr="00BF537C" w:rsidRDefault="00BF537C" w:rsidP="00333CA9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Uchazeč </w:t>
      </w:r>
      <w:r w:rsidRPr="00BF537C">
        <w:rPr>
          <w:sz w:val="24"/>
          <w:szCs w:val="24"/>
        </w:rPr>
        <w:t xml:space="preserve">uznává všechny podmínky řízení a prohlašuje tímto, že o nich </w:t>
      </w:r>
      <w:r>
        <w:rPr>
          <w:sz w:val="24"/>
          <w:szCs w:val="24"/>
        </w:rPr>
        <w:t xml:space="preserve">byl </w:t>
      </w:r>
      <w:r w:rsidRPr="00BF537C">
        <w:rPr>
          <w:sz w:val="24"/>
          <w:szCs w:val="24"/>
        </w:rPr>
        <w:t>informován.</w:t>
      </w:r>
    </w:p>
    <w:p w:rsidR="00BF537C" w:rsidRPr="00BF537C" w:rsidRDefault="008642B6" w:rsidP="00333CA9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5F1479">
        <w:rPr>
          <w:sz w:val="24"/>
          <w:szCs w:val="24"/>
        </w:rPr>
        <w:t>á</w:t>
      </w:r>
      <w:r>
        <w:rPr>
          <w:sz w:val="24"/>
          <w:szCs w:val="24"/>
        </w:rPr>
        <w:t>le prohlašuje, že v</w:t>
      </w:r>
      <w:r w:rsidR="00BF537C" w:rsidRPr="00BF537C">
        <w:rPr>
          <w:sz w:val="24"/>
          <w:szCs w:val="24"/>
        </w:rPr>
        <w:t xml:space="preserve">šechny jemu nejasné body podmínek si před předáním své nabídky vyjasnil s oprávněnými zástupci </w:t>
      </w:r>
      <w:r w:rsidR="00BF537C">
        <w:rPr>
          <w:sz w:val="24"/>
          <w:szCs w:val="24"/>
        </w:rPr>
        <w:t xml:space="preserve">Zadavatele </w:t>
      </w:r>
      <w:r w:rsidR="00BF537C" w:rsidRPr="00BF537C">
        <w:rPr>
          <w:sz w:val="24"/>
          <w:szCs w:val="24"/>
        </w:rPr>
        <w:t>a všechny dodací i technické podmínky byly do kalkulace cen</w:t>
      </w:r>
      <w:r w:rsidR="00E074C0">
        <w:rPr>
          <w:sz w:val="24"/>
          <w:szCs w:val="24"/>
        </w:rPr>
        <w:t>y</w:t>
      </w:r>
      <w:r w:rsidR="00BF537C" w:rsidRPr="00BF537C">
        <w:rPr>
          <w:sz w:val="24"/>
          <w:szCs w:val="24"/>
        </w:rPr>
        <w:t xml:space="preserve"> zahrnuty.</w:t>
      </w:r>
    </w:p>
    <w:p w:rsidR="00BF537C" w:rsidRPr="00BF537C" w:rsidRDefault="00BF537C" w:rsidP="00333CA9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BF537C">
        <w:rPr>
          <w:sz w:val="24"/>
          <w:szCs w:val="24"/>
        </w:rPr>
        <w:t xml:space="preserve">Podmínky tohoto řízení budou zapracovány do </w:t>
      </w:r>
      <w:proofErr w:type="spellStart"/>
      <w:r>
        <w:rPr>
          <w:sz w:val="24"/>
          <w:szCs w:val="24"/>
        </w:rPr>
        <w:t>S</w:t>
      </w:r>
      <w:r w:rsidR="00EB7EC1">
        <w:rPr>
          <w:sz w:val="24"/>
          <w:szCs w:val="24"/>
        </w:rPr>
        <w:t>oD</w:t>
      </w:r>
      <w:proofErr w:type="spellEnd"/>
      <w:r w:rsidRPr="00BF537C">
        <w:rPr>
          <w:sz w:val="24"/>
          <w:szCs w:val="24"/>
        </w:rPr>
        <w:t>.</w:t>
      </w:r>
    </w:p>
    <w:p w:rsidR="00ED4072" w:rsidRDefault="00BF537C" w:rsidP="00333CA9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Případné doplňující </w:t>
      </w:r>
      <w:r w:rsidR="00E074C0">
        <w:rPr>
          <w:sz w:val="24"/>
          <w:szCs w:val="24"/>
        </w:rPr>
        <w:t xml:space="preserve">informace </w:t>
      </w:r>
      <w:r w:rsidR="00ED4072">
        <w:rPr>
          <w:sz w:val="24"/>
          <w:szCs w:val="24"/>
        </w:rPr>
        <w:t>poskytne kontaktní osoba</w:t>
      </w:r>
      <w:r w:rsidR="00E074C0">
        <w:rPr>
          <w:sz w:val="24"/>
          <w:szCs w:val="24"/>
        </w:rPr>
        <w:t xml:space="preserve"> uvedená v čl. I</w:t>
      </w:r>
      <w:r w:rsidR="00ED4072">
        <w:rPr>
          <w:sz w:val="24"/>
          <w:szCs w:val="24"/>
        </w:rPr>
        <w:t>.</w:t>
      </w:r>
    </w:p>
    <w:p w:rsidR="00D86EA8" w:rsidRDefault="00D86EA8" w:rsidP="00D86EA8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</w:p>
    <w:p w:rsidR="00D86EA8" w:rsidRDefault="00D86EA8" w:rsidP="00D86EA8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</w:p>
    <w:p w:rsidR="00D86EA8" w:rsidRDefault="00D86EA8" w:rsidP="00D86EA8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</w:p>
    <w:p w:rsidR="00D86EA8" w:rsidRDefault="00D86EA8" w:rsidP="00D86EA8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</w:p>
    <w:p w:rsidR="005A1662" w:rsidRDefault="00500519" w:rsidP="00FC5B72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892E1D">
        <w:rPr>
          <w:sz w:val="24"/>
          <w:szCs w:val="24"/>
        </w:rPr>
        <w:t>Prohlídku místa plnění je možno uskutečnit po do</w:t>
      </w:r>
      <w:r w:rsidR="00892E1D" w:rsidRPr="00892E1D">
        <w:rPr>
          <w:sz w:val="24"/>
          <w:szCs w:val="24"/>
        </w:rPr>
        <w:t>hodě s kontaktní osobou z čl. I</w:t>
      </w:r>
      <w:r w:rsidRPr="00892E1D">
        <w:rPr>
          <w:sz w:val="24"/>
          <w:szCs w:val="24"/>
        </w:rPr>
        <w:t xml:space="preserve">. </w:t>
      </w:r>
    </w:p>
    <w:p w:rsidR="00892E1D" w:rsidRPr="00892E1D" w:rsidRDefault="00892E1D" w:rsidP="00892E1D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</w:p>
    <w:p w:rsidR="00ED4072" w:rsidRDefault="007B1E73" w:rsidP="00ED4072">
      <w:pPr>
        <w:tabs>
          <w:tab w:val="center" w:pos="6804"/>
        </w:tabs>
        <w:spacing w:before="60"/>
        <w:jc w:val="both"/>
        <w:rPr>
          <w:sz w:val="24"/>
          <w:szCs w:val="24"/>
        </w:rPr>
      </w:pPr>
      <w:r w:rsidRPr="00DB4393">
        <w:rPr>
          <w:sz w:val="24"/>
          <w:szCs w:val="24"/>
        </w:rPr>
        <w:t>Za zadavatele</w:t>
      </w:r>
      <w:r w:rsidR="0085224B" w:rsidRPr="00DB4393">
        <w:rPr>
          <w:sz w:val="24"/>
          <w:szCs w:val="24"/>
        </w:rPr>
        <w:t>:</w:t>
      </w:r>
      <w:r w:rsidR="00ED4072" w:rsidRPr="00DB4393">
        <w:rPr>
          <w:sz w:val="24"/>
          <w:szCs w:val="24"/>
        </w:rPr>
        <w:tab/>
      </w:r>
      <w:r w:rsidR="00555E53">
        <w:rPr>
          <w:sz w:val="24"/>
          <w:szCs w:val="24"/>
        </w:rPr>
        <w:t>Ing. Martin Vrba</w:t>
      </w:r>
    </w:p>
    <w:p w:rsidR="005A1662" w:rsidRDefault="005A1662" w:rsidP="00ED4072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892E1D" w:rsidRDefault="00892E1D" w:rsidP="00ED4072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5A1662" w:rsidRDefault="005A1662" w:rsidP="00ED4072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D4072" w:rsidRDefault="00ED4072" w:rsidP="00ED4072">
      <w:pPr>
        <w:tabs>
          <w:tab w:val="center" w:pos="6804"/>
        </w:tabs>
        <w:spacing w:before="60"/>
        <w:jc w:val="both"/>
        <w:rPr>
          <w:sz w:val="24"/>
          <w:szCs w:val="24"/>
        </w:rPr>
      </w:pPr>
      <w:r>
        <w:rPr>
          <w:sz w:val="24"/>
          <w:szCs w:val="24"/>
        </w:rPr>
        <w:t>Za uchazeče:</w:t>
      </w:r>
    </w:p>
    <w:p w:rsidR="00D86EA8" w:rsidRDefault="00D86EA8" w:rsidP="00ED4072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D4072" w:rsidRDefault="00ED4072" w:rsidP="00ED4072">
      <w:pPr>
        <w:tabs>
          <w:tab w:val="center" w:pos="6804"/>
        </w:tabs>
        <w:spacing w:before="60"/>
        <w:jc w:val="both"/>
        <w:rPr>
          <w:sz w:val="24"/>
          <w:szCs w:val="24"/>
        </w:rPr>
      </w:pPr>
      <w:r>
        <w:rPr>
          <w:sz w:val="24"/>
          <w:szCs w:val="24"/>
        </w:rPr>
        <w:t>A/ bez připomínek</w:t>
      </w:r>
      <w:r>
        <w:rPr>
          <w:sz w:val="24"/>
          <w:szCs w:val="24"/>
        </w:rPr>
        <w:tab/>
        <w:t>…………………………</w:t>
      </w:r>
    </w:p>
    <w:p w:rsidR="00ED4072" w:rsidRDefault="00ED4072" w:rsidP="004A257E">
      <w:pPr>
        <w:tabs>
          <w:tab w:val="center" w:pos="6804"/>
        </w:tabs>
        <w:spacing w:before="60"/>
        <w:jc w:val="both"/>
        <w:rPr>
          <w:sz w:val="24"/>
          <w:szCs w:val="24"/>
        </w:rPr>
      </w:pPr>
      <w:r>
        <w:rPr>
          <w:sz w:val="24"/>
          <w:szCs w:val="24"/>
        </w:rPr>
        <w:t>B/ s připomínkami (uvést konkrétně)</w:t>
      </w:r>
      <w:r>
        <w:rPr>
          <w:sz w:val="24"/>
          <w:szCs w:val="24"/>
        </w:rPr>
        <w:tab/>
        <w:t>oprávněný zástupce uchazeče</w:t>
      </w:r>
    </w:p>
    <w:p w:rsidR="00D25EAC" w:rsidRDefault="00D25EAC" w:rsidP="004A257E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D86EA8" w:rsidRDefault="00D86EA8" w:rsidP="004A257E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2D0D29" w:rsidRDefault="002D0D29" w:rsidP="002D0D29">
      <w:pPr>
        <w:tabs>
          <w:tab w:val="center" w:pos="6804"/>
        </w:tabs>
        <w:spacing w:before="6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Pokud uchazeč zašle cenovou nabídku bez podepsaných podmínek výběrového řízení, bere se automaticky za to, že se s nimi seznámil a souhlasí s nimi bez výhrad.</w:t>
      </w:r>
    </w:p>
    <w:p w:rsidR="005A1662" w:rsidRDefault="005A1662" w:rsidP="002D0D29">
      <w:pPr>
        <w:tabs>
          <w:tab w:val="center" w:pos="6804"/>
        </w:tabs>
        <w:spacing w:before="60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5A1662" w:rsidRDefault="005A1662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E2DB4" w:rsidRDefault="00EE2DB4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E2DB4" w:rsidRDefault="00EE2DB4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E2DB4" w:rsidRDefault="00EE2DB4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E2DB4" w:rsidRDefault="00EE2DB4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E2DB4" w:rsidRDefault="00EE2DB4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E2DB4" w:rsidRDefault="00EE2DB4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E2DB4" w:rsidRDefault="00EE2DB4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E2DB4" w:rsidRDefault="00EE2DB4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E2DB4" w:rsidRDefault="00EE2DB4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E2DB4" w:rsidRDefault="00EE2DB4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E2DB4" w:rsidRDefault="00EE2DB4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E2DB4" w:rsidRDefault="00EE2DB4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E2DB4" w:rsidRDefault="00EE2DB4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E2DB4" w:rsidRDefault="00EE2DB4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E2DB4" w:rsidRDefault="00EE2DB4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E2DB4" w:rsidRDefault="00EE2DB4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E2DB4" w:rsidRDefault="00EE2DB4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E2DB4" w:rsidRDefault="00EE2DB4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E2DB4" w:rsidRDefault="00EE2DB4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E2DB4" w:rsidRDefault="00EE2DB4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E2DB4" w:rsidRDefault="00EE2DB4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E2DB4" w:rsidRDefault="00EE2DB4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EE2DB4" w:rsidRDefault="00EE2DB4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892E1D" w:rsidRDefault="00892E1D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892E1D" w:rsidRDefault="00892E1D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892E1D" w:rsidRDefault="00892E1D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892E1D" w:rsidRDefault="00892E1D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D92472" w:rsidRDefault="00D92472" w:rsidP="00171130">
      <w:pPr>
        <w:pStyle w:val="Nadpis1"/>
        <w:numPr>
          <w:ilvl w:val="0"/>
          <w:numId w:val="0"/>
        </w:numPr>
        <w:jc w:val="left"/>
        <w:rPr>
          <w:sz w:val="24"/>
          <w:szCs w:val="24"/>
        </w:rPr>
      </w:pPr>
    </w:p>
    <w:p w:rsidR="00D92472" w:rsidRDefault="00D92472" w:rsidP="00171130">
      <w:pPr>
        <w:pStyle w:val="Nadpis1"/>
        <w:numPr>
          <w:ilvl w:val="0"/>
          <w:numId w:val="0"/>
        </w:numPr>
        <w:jc w:val="left"/>
        <w:rPr>
          <w:sz w:val="24"/>
          <w:szCs w:val="24"/>
        </w:rPr>
      </w:pPr>
    </w:p>
    <w:p w:rsidR="00D92472" w:rsidRDefault="00D92472" w:rsidP="00171130">
      <w:pPr>
        <w:pStyle w:val="Nadpis1"/>
        <w:numPr>
          <w:ilvl w:val="0"/>
          <w:numId w:val="0"/>
        </w:numPr>
        <w:jc w:val="left"/>
        <w:rPr>
          <w:sz w:val="24"/>
          <w:szCs w:val="24"/>
        </w:rPr>
      </w:pPr>
    </w:p>
    <w:p w:rsidR="00D92472" w:rsidRDefault="00D92472" w:rsidP="00171130">
      <w:pPr>
        <w:pStyle w:val="Nadpis1"/>
        <w:numPr>
          <w:ilvl w:val="0"/>
          <w:numId w:val="0"/>
        </w:numPr>
        <w:jc w:val="left"/>
        <w:rPr>
          <w:sz w:val="24"/>
          <w:szCs w:val="24"/>
        </w:rPr>
      </w:pPr>
    </w:p>
    <w:p w:rsidR="00D92472" w:rsidRDefault="00D92472" w:rsidP="00171130">
      <w:pPr>
        <w:pStyle w:val="Nadpis1"/>
        <w:numPr>
          <w:ilvl w:val="0"/>
          <w:numId w:val="0"/>
        </w:numPr>
        <w:jc w:val="left"/>
        <w:rPr>
          <w:sz w:val="24"/>
          <w:szCs w:val="24"/>
        </w:rPr>
      </w:pPr>
    </w:p>
    <w:p w:rsidR="00171130" w:rsidRPr="00171130" w:rsidRDefault="00171130" w:rsidP="00171130">
      <w:pPr>
        <w:pStyle w:val="Nadpis1"/>
        <w:numPr>
          <w:ilvl w:val="0"/>
          <w:numId w:val="0"/>
        </w:numPr>
        <w:jc w:val="left"/>
        <w:rPr>
          <w:sz w:val="24"/>
          <w:szCs w:val="24"/>
        </w:rPr>
      </w:pPr>
      <w:r w:rsidRPr="00171130">
        <w:rPr>
          <w:sz w:val="24"/>
          <w:szCs w:val="24"/>
        </w:rPr>
        <w:t xml:space="preserve">Příloha </w:t>
      </w:r>
      <w:r w:rsidR="00C11E1D">
        <w:rPr>
          <w:sz w:val="24"/>
          <w:szCs w:val="24"/>
        </w:rPr>
        <w:t xml:space="preserve">č. </w:t>
      </w:r>
      <w:r w:rsidRPr="00171130">
        <w:rPr>
          <w:sz w:val="24"/>
          <w:szCs w:val="24"/>
        </w:rPr>
        <w:t>1</w:t>
      </w:r>
    </w:p>
    <w:p w:rsidR="00171130" w:rsidRPr="00171130" w:rsidRDefault="00171130" w:rsidP="00171130">
      <w:pPr>
        <w:rPr>
          <w:sz w:val="24"/>
          <w:szCs w:val="24"/>
        </w:rPr>
      </w:pPr>
    </w:p>
    <w:p w:rsidR="000A3A10" w:rsidRPr="00D15E81" w:rsidRDefault="000A3A10" w:rsidP="000A3A10">
      <w:pPr>
        <w:tabs>
          <w:tab w:val="left" w:pos="0"/>
        </w:tabs>
        <w:spacing w:before="60"/>
        <w:jc w:val="both"/>
        <w:rPr>
          <w:b/>
        </w:rPr>
      </w:pPr>
      <w:r w:rsidRPr="00D15E81">
        <w:rPr>
          <w:b/>
        </w:rPr>
        <w:t xml:space="preserve">Doplňující podmínky </w:t>
      </w:r>
    </w:p>
    <w:p w:rsidR="000A3A10" w:rsidRPr="00D15E81" w:rsidRDefault="000A3A10" w:rsidP="00B57801">
      <w:pPr>
        <w:pStyle w:val="Odstavecseseznamem"/>
        <w:numPr>
          <w:ilvl w:val="4"/>
          <w:numId w:val="33"/>
        </w:numPr>
        <w:jc w:val="both"/>
      </w:pPr>
      <w:r w:rsidRPr="00D15E81">
        <w:t>Veškeré práce budou prováděny za nepřerušeného provozu okolních objektů a komunikací.</w:t>
      </w:r>
    </w:p>
    <w:p w:rsidR="000A3A10" w:rsidRPr="00D15E81" w:rsidRDefault="000A3A10" w:rsidP="005A1662">
      <w:pPr>
        <w:pStyle w:val="Odstavecseseznamem"/>
        <w:numPr>
          <w:ilvl w:val="4"/>
          <w:numId w:val="13"/>
        </w:numPr>
        <w:jc w:val="both"/>
      </w:pPr>
      <w:r w:rsidRPr="00D15E81">
        <w:t xml:space="preserve">Práce „s plamenem“ a rozpálenými předměty proto mohou být prováděny pouze dle podmínek uvedených v protokolu pro tyto práce (viz. </w:t>
      </w:r>
      <w:proofErr w:type="gramStart"/>
      <w:r w:rsidRPr="00D15E81">
        <w:t>provádění</w:t>
      </w:r>
      <w:proofErr w:type="gramEnd"/>
      <w:r w:rsidRPr="00D15E81">
        <w:t xml:space="preserve"> prací v Synthesia, a.s.).</w:t>
      </w:r>
    </w:p>
    <w:p w:rsidR="000A3A10" w:rsidRPr="00D15E81" w:rsidRDefault="000A3A10" w:rsidP="005A1662">
      <w:pPr>
        <w:pStyle w:val="Odstavecseseznamem"/>
        <w:numPr>
          <w:ilvl w:val="4"/>
          <w:numId w:val="13"/>
        </w:numPr>
        <w:jc w:val="both"/>
      </w:pPr>
      <w:r w:rsidRPr="00D15E81">
        <w:t>Zodpovědný pracovník Zhotovitele bude mimo základního školení, které obecně platí pro celý areál Objednatele, taktéž detailněji proškolen zástupcem provozu o nebezpečí, které hrozí přímo na staveniště a v jeho bezprostředním okolí.</w:t>
      </w:r>
    </w:p>
    <w:p w:rsidR="000A3A10" w:rsidRPr="00D15E81" w:rsidRDefault="000A3A10" w:rsidP="005A1662">
      <w:pPr>
        <w:pStyle w:val="Odstavecseseznamem"/>
        <w:numPr>
          <w:ilvl w:val="4"/>
          <w:numId w:val="13"/>
        </w:numPr>
        <w:jc w:val="both"/>
      </w:pPr>
      <w:r w:rsidRPr="00D15E81">
        <w:t>Při bouracích pracích nesmí dojít k nadměrnému prášení – okolní výroby jsou z bezpečnostních důvodů osazeny citlivými detekčními přístroji/analyzátory na plyny – nesmí být poškozeny prachem</w:t>
      </w:r>
    </w:p>
    <w:p w:rsidR="000A3A10" w:rsidRPr="00D15E81" w:rsidRDefault="000A3A10" w:rsidP="005A1662">
      <w:pPr>
        <w:pStyle w:val="Odstavecseseznamem"/>
        <w:numPr>
          <w:ilvl w:val="4"/>
          <w:numId w:val="13"/>
        </w:numPr>
        <w:jc w:val="both"/>
      </w:pPr>
      <w:r w:rsidRPr="00D15E81">
        <w:t>Komunikace okolo budovy (stejně jako v celém areálu) musí být volné pro průjezd hasičů a záchranné služby.</w:t>
      </w:r>
    </w:p>
    <w:p w:rsidR="000A3A10" w:rsidRPr="00D15E81" w:rsidRDefault="000A3A10" w:rsidP="005A1662">
      <w:pPr>
        <w:pStyle w:val="Odstavecseseznamem"/>
        <w:numPr>
          <w:ilvl w:val="4"/>
          <w:numId w:val="13"/>
        </w:numPr>
        <w:jc w:val="both"/>
      </w:pPr>
      <w:r w:rsidRPr="00D15E81">
        <w:t>Zhotovitel je povinen zachovávat a udržovat pořádek na veřejných i podnikových komunikacích.</w:t>
      </w:r>
    </w:p>
    <w:p w:rsidR="000A3A10" w:rsidRPr="00D15E81" w:rsidRDefault="000A3A10" w:rsidP="005A1662">
      <w:pPr>
        <w:pStyle w:val="Odstavecseseznamem"/>
        <w:numPr>
          <w:ilvl w:val="4"/>
          <w:numId w:val="13"/>
        </w:numPr>
        <w:jc w:val="both"/>
      </w:pPr>
      <w:r w:rsidRPr="00D15E81">
        <w:t>Při provádění prací bude na staveništi trvale přítomen zodpovědný pracovník Zhotovitele.</w:t>
      </w:r>
    </w:p>
    <w:p w:rsidR="000A3A10" w:rsidRPr="00D15E81" w:rsidRDefault="000A3A10" w:rsidP="005A1662">
      <w:pPr>
        <w:pStyle w:val="Odstavecseseznamem"/>
        <w:numPr>
          <w:ilvl w:val="4"/>
          <w:numId w:val="13"/>
        </w:numPr>
        <w:jc w:val="both"/>
      </w:pPr>
      <w:r w:rsidRPr="00D15E81">
        <w:t>Na staveništi bude trvale k dispozici stavební/montážní  deník a aktualizovaný seznam přítomných osob.</w:t>
      </w:r>
    </w:p>
    <w:p w:rsidR="000A3A10" w:rsidRDefault="000A3A10" w:rsidP="005A1662">
      <w:pPr>
        <w:pStyle w:val="Odstavecseseznamem"/>
        <w:numPr>
          <w:ilvl w:val="4"/>
          <w:numId w:val="13"/>
        </w:numPr>
        <w:jc w:val="both"/>
      </w:pPr>
      <w:r w:rsidRPr="00D15E81">
        <w:t>Zhotovitel bude mít na stavbě k dispozici pro případné kontrolní orgány veškeré doklady/oprávnění pro právnické a fyzické osoby prokazující možnost vykonávat činnosti s plněním Díla a to min. kopie originálů. Tato povinnost se týká i všech jeho subdodavatelů, dopravců apod.</w:t>
      </w:r>
    </w:p>
    <w:p w:rsidR="00F46DEF" w:rsidRPr="00D15E81" w:rsidRDefault="00F46DEF" w:rsidP="00F46DEF">
      <w:pPr>
        <w:pStyle w:val="Odstavecseseznamem"/>
        <w:numPr>
          <w:ilvl w:val="4"/>
          <w:numId w:val="13"/>
        </w:numPr>
        <w:jc w:val="both"/>
      </w:pPr>
      <w:r w:rsidRPr="00A62C82">
        <w:t>Pracovníci zhotovitele a pracovníci jeho ev. subdodavatele musí být při pohybu v areálu společnosti viditelně označeni názvem mateřské firmy (znak firmy nebo viditelně zavěšený průkaz na pracovním oděvu) a prokázat se při vstupu do areálu společnosti platnou průkazkou nebo povolením ke vstupu (vjezdu) a mít je trvale u sebe.</w:t>
      </w:r>
    </w:p>
    <w:p w:rsidR="00BC6FCA" w:rsidRPr="00F366E3" w:rsidRDefault="00BC6FCA" w:rsidP="005A1662">
      <w:pPr>
        <w:pStyle w:val="Odstavecseseznamem"/>
        <w:numPr>
          <w:ilvl w:val="4"/>
          <w:numId w:val="13"/>
        </w:numPr>
        <w:jc w:val="both"/>
      </w:pPr>
      <w:r w:rsidRPr="00BC6FCA">
        <w:t xml:space="preserve">Mimo řádné třídění odpadů v souladu se zněním zákona o odpadech bude obsahem znění </w:t>
      </w:r>
      <w:proofErr w:type="spellStart"/>
      <w:r w:rsidRPr="00BC6FCA">
        <w:t>SoD</w:t>
      </w:r>
      <w:proofErr w:type="spellEnd"/>
      <w:r w:rsidRPr="00BC6FCA">
        <w:t xml:space="preserve"> podmínka, že vytříděný kovový odpad </w:t>
      </w:r>
      <w:r w:rsidRPr="005F20AC">
        <w:t>a žulové kostky budou majetkem Objednatele. Zhotovitel provede jejich transport a uložení dle dispozic Objednatele, max. transportní vzdálenost je 2 000 m.</w:t>
      </w:r>
      <w:r w:rsidRPr="00BC6FCA">
        <w:t xml:space="preserve"> Vytříděný kovový odpad musí být zbaven všech nekovových částí (např. skla, plastů, zbytků izolace a vyzdívky, </w:t>
      </w:r>
      <w:proofErr w:type="spellStart"/>
      <w:r w:rsidRPr="00BC6FCA">
        <w:t>elektrosoučástí</w:t>
      </w:r>
      <w:proofErr w:type="spellEnd"/>
      <w:r w:rsidRPr="00BC6FCA">
        <w:t xml:space="preserve">, provozních kapalin, olejů apod.). Likvidaci kovového odpadu, který nelze bez vynaložení nadměrného úsilí vytřídit (např. odstranění </w:t>
      </w:r>
      <w:proofErr w:type="spellStart"/>
      <w:r w:rsidRPr="00BC6FCA">
        <w:t>pogumu</w:t>
      </w:r>
      <w:proofErr w:type="spellEnd"/>
      <w:r w:rsidRPr="00BC6FCA">
        <w:t xml:space="preserve"> z aparátů), zajistí Zhotovitel jako původce odpadu. Vytříděné žulové kostky musí být zbaveny všech dalších materiálů (např. zeminy, suti apod.). Likvidaci žulových kostek, které nelze bez vynaložení nadměrného úsilí vytřídit (např. zalité v souvislé vrstvě asfaltu), zajistí Zhotovitel jako původce odpadu.</w:t>
      </w:r>
    </w:p>
    <w:p w:rsidR="000A3A10" w:rsidRPr="00D15E81" w:rsidRDefault="000A3A10" w:rsidP="005A1662">
      <w:pPr>
        <w:pStyle w:val="Odstavecseseznamem"/>
        <w:numPr>
          <w:ilvl w:val="4"/>
          <w:numId w:val="13"/>
        </w:numPr>
        <w:jc w:val="both"/>
      </w:pPr>
      <w:r w:rsidRPr="00D15E81">
        <w:t>Zájmové území:</w:t>
      </w:r>
    </w:p>
    <w:p w:rsidR="000A3A10" w:rsidRPr="00D15E81" w:rsidRDefault="000A3A10" w:rsidP="005A1662">
      <w:pPr>
        <w:pStyle w:val="Odstavecseseznamem"/>
        <w:numPr>
          <w:ilvl w:val="5"/>
          <w:numId w:val="13"/>
        </w:numPr>
        <w:jc w:val="both"/>
      </w:pPr>
      <w:r w:rsidRPr="00D15E81">
        <w:t>je dáno vymezením prostoru příslušných budov s příjezdovou komunikací, která musí být průjezdná.</w:t>
      </w:r>
    </w:p>
    <w:p w:rsidR="000A3A10" w:rsidRPr="00D15E81" w:rsidRDefault="000A3A10" w:rsidP="005A1662">
      <w:pPr>
        <w:pStyle w:val="Odstavecseseznamem"/>
        <w:numPr>
          <w:ilvl w:val="5"/>
          <w:numId w:val="13"/>
        </w:numPr>
        <w:jc w:val="both"/>
      </w:pPr>
      <w:r w:rsidRPr="00D15E81">
        <w:t xml:space="preserve">při předání staveniště budou hranice tohoto území a přístupové komunikace k území zakresleny do situace. </w:t>
      </w:r>
    </w:p>
    <w:p w:rsidR="000A3A10" w:rsidRPr="00D15E81" w:rsidRDefault="005A1662" w:rsidP="005A1662">
      <w:pPr>
        <w:pStyle w:val="Odstavecseseznamem"/>
        <w:numPr>
          <w:ilvl w:val="5"/>
          <w:numId w:val="13"/>
        </w:numPr>
        <w:jc w:val="both"/>
      </w:pPr>
      <w:r w:rsidRPr="00D15E81">
        <w:t>v území budou Objednatelem vytyčena všechna živá funkční podze</w:t>
      </w:r>
      <w:r>
        <w:t>mní vedení územím procházející. Náklady na vytýčení nese Zhotovitel. Vytýčení u externích subjektů zajišťuje Zhotovitel.</w:t>
      </w:r>
      <w:r w:rsidR="000A3A10" w:rsidRPr="00D15E81">
        <w:t xml:space="preserve"> </w:t>
      </w:r>
    </w:p>
    <w:p w:rsidR="000A3A10" w:rsidRPr="00D15E81" w:rsidRDefault="000A3A10" w:rsidP="005A1662">
      <w:pPr>
        <w:pStyle w:val="Odstavecseseznamem"/>
        <w:numPr>
          <w:ilvl w:val="5"/>
          <w:numId w:val="13"/>
        </w:numPr>
        <w:jc w:val="both"/>
      </w:pPr>
      <w:r w:rsidRPr="00D15E81">
        <w:t xml:space="preserve">bez souhlasu Objednatele </w:t>
      </w:r>
      <w:r>
        <w:t xml:space="preserve">nesmí uchazeč vykonávat svou činnost pro plnění </w:t>
      </w:r>
      <w:r w:rsidRPr="00D15E81">
        <w:t xml:space="preserve">Díla mimo </w:t>
      </w:r>
      <w:r>
        <w:t>toto předané území, ani se mimo takto určené prostory pohybovat</w:t>
      </w:r>
    </w:p>
    <w:p w:rsidR="000A3A10" w:rsidRDefault="000A3A10" w:rsidP="005A1662">
      <w:pPr>
        <w:pStyle w:val="Odstavecseseznamem"/>
        <w:numPr>
          <w:ilvl w:val="4"/>
          <w:numId w:val="13"/>
        </w:numPr>
        <w:jc w:val="both"/>
      </w:pPr>
      <w:r w:rsidRPr="00D15E81">
        <w:t>Zařízení staveniště:</w:t>
      </w:r>
    </w:p>
    <w:p w:rsidR="00EE2DB4" w:rsidRDefault="000A3A10" w:rsidP="00EE2DB4">
      <w:pPr>
        <w:pStyle w:val="Odstavecseseznamem"/>
        <w:ind w:left="851"/>
      </w:pPr>
      <w:r w:rsidRPr="00D15E81">
        <w:t>pouze v předaném zájmovém území (ZÚ)  - bez součinnosti Objednatele</w:t>
      </w:r>
    </w:p>
    <w:p w:rsidR="00EE2DB4" w:rsidRDefault="00EE2DB4" w:rsidP="00EE2DB4"/>
    <w:p w:rsidR="00EE2DB4" w:rsidRDefault="00EE2DB4" w:rsidP="00EE2DB4"/>
    <w:p w:rsidR="00EE2DB4" w:rsidRDefault="00EE2DB4" w:rsidP="00EE2DB4"/>
    <w:p w:rsidR="00EE2DB4" w:rsidRDefault="00EE2DB4" w:rsidP="00EE2DB4"/>
    <w:p w:rsidR="00EE2DB4" w:rsidRDefault="00EE2DB4" w:rsidP="00EE2DB4"/>
    <w:p w:rsidR="00EE2DB4" w:rsidRDefault="00EE2DB4" w:rsidP="00EE2DB4"/>
    <w:p w:rsidR="00EE2DB4" w:rsidRDefault="00EE2DB4" w:rsidP="00EE2DB4"/>
    <w:p w:rsidR="00EE2DB4" w:rsidRDefault="00EE2DB4" w:rsidP="00EE2DB4"/>
    <w:p w:rsidR="00EE2DB4" w:rsidRDefault="00EE2DB4" w:rsidP="00EE2DB4"/>
    <w:p w:rsidR="00EE2DB4" w:rsidRDefault="00EE2DB4" w:rsidP="00EE2DB4"/>
    <w:p w:rsidR="00EE2DB4" w:rsidRDefault="00EE2DB4" w:rsidP="00EE2DB4"/>
    <w:p w:rsidR="00EE2DB4" w:rsidRDefault="00EE2DB4" w:rsidP="00EE2DB4"/>
    <w:p w:rsidR="00EE2DB4" w:rsidRDefault="00EE2DB4" w:rsidP="00EE2DB4"/>
    <w:p w:rsidR="009B64BC" w:rsidRDefault="009B64BC" w:rsidP="002F1095">
      <w:pPr>
        <w:pStyle w:val="Nadpis1"/>
        <w:numPr>
          <w:ilvl w:val="0"/>
          <w:numId w:val="0"/>
        </w:numPr>
        <w:jc w:val="left"/>
        <w:rPr>
          <w:sz w:val="24"/>
          <w:szCs w:val="24"/>
          <w:u w:val="single"/>
        </w:rPr>
      </w:pPr>
    </w:p>
    <w:p w:rsidR="002F1095" w:rsidRDefault="002F1095" w:rsidP="002F1095">
      <w:pPr>
        <w:pStyle w:val="Nadpis1"/>
        <w:numPr>
          <w:ilvl w:val="0"/>
          <w:numId w:val="0"/>
        </w:numPr>
        <w:jc w:val="left"/>
        <w:rPr>
          <w:sz w:val="24"/>
          <w:szCs w:val="24"/>
          <w:u w:val="single"/>
        </w:rPr>
      </w:pPr>
      <w:r w:rsidRPr="003853EB">
        <w:rPr>
          <w:sz w:val="24"/>
          <w:szCs w:val="24"/>
          <w:u w:val="single"/>
        </w:rPr>
        <w:t xml:space="preserve">Příloha </w:t>
      </w:r>
      <w:r>
        <w:rPr>
          <w:sz w:val="24"/>
          <w:szCs w:val="24"/>
          <w:u w:val="single"/>
        </w:rPr>
        <w:t>č. 2</w:t>
      </w:r>
    </w:p>
    <w:p w:rsidR="002F1095" w:rsidRPr="003853EB" w:rsidRDefault="002F1095" w:rsidP="002F1095"/>
    <w:p w:rsidR="002F1095" w:rsidRPr="00784EC3" w:rsidRDefault="002F1095" w:rsidP="002F1095">
      <w:pPr>
        <w:pStyle w:val="Zkladntext31"/>
        <w:spacing w:before="60"/>
        <w:rPr>
          <w:rFonts w:ascii="Arial" w:hAnsi="Arial" w:cs="Arial"/>
          <w:b/>
          <w:bCs/>
          <w:szCs w:val="24"/>
          <w:u w:val="single"/>
        </w:rPr>
      </w:pPr>
      <w:r w:rsidRPr="00784EC3">
        <w:rPr>
          <w:rFonts w:ascii="Arial" w:hAnsi="Arial" w:cs="Arial"/>
          <w:b/>
          <w:bCs/>
          <w:szCs w:val="24"/>
          <w:u w:val="single"/>
        </w:rPr>
        <w:t>Přehled poplatků za vystaven</w:t>
      </w:r>
      <w:r>
        <w:rPr>
          <w:rFonts w:ascii="Arial" w:hAnsi="Arial" w:cs="Arial"/>
          <w:b/>
          <w:bCs/>
          <w:szCs w:val="24"/>
          <w:u w:val="single"/>
        </w:rPr>
        <w:t>í vstupních dokladů pro rok 2025</w:t>
      </w:r>
    </w:p>
    <w:p w:rsidR="002F1095" w:rsidRPr="00784EC3" w:rsidRDefault="002F1095" w:rsidP="002F1095">
      <w:pPr>
        <w:jc w:val="both"/>
        <w:rPr>
          <w:rFonts w:ascii="Bookman Old Style" w:hAnsi="Bookman Old Style"/>
          <w:b/>
        </w:rPr>
      </w:pPr>
    </w:p>
    <w:p w:rsidR="002F1095" w:rsidRPr="00784EC3" w:rsidRDefault="002F1095" w:rsidP="002F1095">
      <w:pPr>
        <w:jc w:val="both"/>
      </w:pPr>
      <w:r>
        <w:rPr>
          <w:rFonts w:ascii="Bookman Old Style" w:hAnsi="Bookman Old Style"/>
          <w:b/>
        </w:rPr>
        <w:t>ÚČTOVÁNÍ od 1. 1. 202</w:t>
      </w:r>
      <w:r w:rsidR="009B64BC">
        <w:rPr>
          <w:rFonts w:ascii="Bookman Old Style" w:hAnsi="Bookman Old Style"/>
          <w:b/>
        </w:rPr>
        <w:t>6</w:t>
      </w:r>
      <w:r w:rsidRPr="00784EC3">
        <w:rPr>
          <w:rFonts w:ascii="Bookman Old Style" w:hAnsi="Bookman Old Style"/>
          <w:b/>
        </w:rPr>
        <w:t xml:space="preserve"> pro externí subjekty:</w:t>
      </w:r>
      <w:r w:rsidRPr="00784EC3">
        <w:rPr>
          <w:rFonts w:ascii="Bookman Old Style" w:hAnsi="Bookman Old Style"/>
          <w:b/>
        </w:rPr>
        <w:tab/>
      </w:r>
      <w:r w:rsidRPr="00784EC3">
        <w:tab/>
      </w:r>
      <w:r w:rsidRPr="00784EC3">
        <w:tab/>
      </w:r>
    </w:p>
    <w:p w:rsidR="002F1095" w:rsidRPr="00784EC3" w:rsidRDefault="002F1095" w:rsidP="002F1095">
      <w:pPr>
        <w:ind w:right="-1368"/>
        <w:jc w:val="both"/>
      </w:pPr>
    </w:p>
    <w:p w:rsidR="002F1095" w:rsidRPr="00784EC3" w:rsidRDefault="002F1095" w:rsidP="002F1095">
      <w:pPr>
        <w:pStyle w:val="Zpat"/>
        <w:jc w:val="both"/>
      </w:pPr>
      <w:r w:rsidRPr="00784EC3">
        <w:t>Poplatky jsou řešeny příkazem k fakturaci, který vystavuje zaměstnanec Recepce PV Semtín a je zaplacen hotově v pokladně organizace nebo u větších částek je vystavena faktura na odběratele vstupních dokladů. Pro drobné platby je na Recepci PV Semtín zřízeno pokladní místo.</w:t>
      </w:r>
    </w:p>
    <w:p w:rsidR="002F1095" w:rsidRPr="00784EC3" w:rsidRDefault="002F1095" w:rsidP="002F1095">
      <w:pPr>
        <w:ind w:right="11"/>
        <w:jc w:val="both"/>
      </w:pPr>
    </w:p>
    <w:p w:rsidR="002F1095" w:rsidRPr="00784EC3" w:rsidRDefault="002F1095" w:rsidP="002F1095">
      <w:pPr>
        <w:jc w:val="both"/>
        <w:rPr>
          <w:rFonts w:ascii="Bookman Old Style" w:hAnsi="Bookman Old Style"/>
          <w:b/>
          <w:u w:val="single"/>
        </w:rPr>
      </w:pPr>
      <w:r w:rsidRPr="00784EC3">
        <w:rPr>
          <w:rFonts w:ascii="Bookman Old Style" w:hAnsi="Bookman Old Style"/>
          <w:b/>
          <w:u w:val="single"/>
        </w:rPr>
        <w:t>Ceny za vydání průkazu:</w:t>
      </w:r>
    </w:p>
    <w:p w:rsidR="002F1095" w:rsidRPr="00784EC3" w:rsidRDefault="002F1095" w:rsidP="002F1095">
      <w:pPr>
        <w:jc w:val="both"/>
        <w:rPr>
          <w:rFonts w:ascii="Bookman Old Style" w:hAnsi="Bookman Old Style"/>
        </w:rPr>
      </w:pPr>
      <w:r w:rsidRPr="00784EC3">
        <w:rPr>
          <w:rFonts w:ascii="Bookman Old Style" w:hAnsi="Bookman Old Style"/>
        </w:rPr>
        <w:t xml:space="preserve">Vstupní doklad zůstává majetkem Synthesia, a.s. </w:t>
      </w:r>
    </w:p>
    <w:p w:rsidR="002F1095" w:rsidRDefault="002F1095" w:rsidP="002F1095">
      <w:pPr>
        <w:jc w:val="both"/>
        <w:rPr>
          <w:rFonts w:ascii="Bookman Old Style" w:hAnsi="Bookman Old Style"/>
        </w:rPr>
      </w:pPr>
      <w:r w:rsidRPr="00784EC3">
        <w:rPr>
          <w:rFonts w:ascii="Bookman Old Style" w:hAnsi="Bookman Old Style"/>
        </w:rPr>
        <w:t>(cena zahrnuje oboustranný potisk průkazu, zhotovení fotografie, hologram, pouzdro a manipulační poplatek zavedení do systému, školící film)</w:t>
      </w:r>
    </w:p>
    <w:p w:rsidR="002F1095" w:rsidRDefault="002F1095" w:rsidP="002F1095">
      <w:pPr>
        <w:jc w:val="both"/>
        <w:rPr>
          <w:rFonts w:ascii="Bookman Old Style" w:hAnsi="Bookman Old Style"/>
        </w:rPr>
      </w:pPr>
    </w:p>
    <w:p w:rsidR="002F1095" w:rsidRDefault="002F1095" w:rsidP="002F1095">
      <w:pPr>
        <w:jc w:val="both"/>
        <w:rPr>
          <w:rFonts w:ascii="Bookman Old Style" w:hAnsi="Bookman Old Style"/>
        </w:rPr>
      </w:pPr>
    </w:p>
    <w:tbl>
      <w:tblPr>
        <w:tblW w:w="90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2880"/>
        <w:gridCol w:w="2160"/>
        <w:gridCol w:w="1100"/>
        <w:gridCol w:w="960"/>
        <w:gridCol w:w="1375"/>
      </w:tblGrid>
      <w:tr w:rsidR="002F1095" w:rsidRPr="00835649" w:rsidTr="00FC5B72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35649">
              <w:rPr>
                <w:rFonts w:ascii="Arial" w:hAnsi="Arial" w:cs="Arial"/>
                <w:b/>
                <w:bCs/>
                <w:sz w:val="28"/>
                <w:szCs w:val="28"/>
              </w:rPr>
              <w:t>Povolení vstupu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9B64BC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35649">
              <w:rPr>
                <w:rFonts w:ascii="Arial" w:hAnsi="Arial" w:cs="Arial"/>
                <w:b/>
                <w:bCs/>
                <w:sz w:val="28"/>
                <w:szCs w:val="28"/>
              </w:rPr>
              <w:t>ceník 202</w:t>
            </w:r>
            <w:r w:rsidR="009B64BC"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/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/>
        </w:tc>
      </w:tr>
      <w:tr w:rsidR="002F1095" w:rsidRPr="00835649" w:rsidTr="00FC5B72">
        <w:trPr>
          <w:trHeight w:val="28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/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/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/>
        </w:tc>
        <w:tc>
          <w:tcPr>
            <w:tcW w:w="343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9B64BC">
            <w:pPr>
              <w:jc w:val="center"/>
              <w:rPr>
                <w:rFonts w:ascii="Arial" w:hAnsi="Arial" w:cs="Arial"/>
                <w:b/>
                <w:bCs/>
              </w:rPr>
            </w:pPr>
            <w:r w:rsidRPr="00835649">
              <w:rPr>
                <w:rFonts w:ascii="Arial" w:hAnsi="Arial" w:cs="Arial"/>
                <w:b/>
                <w:bCs/>
              </w:rPr>
              <w:t>202</w:t>
            </w:r>
            <w:r w:rsidR="009B64BC">
              <w:rPr>
                <w:rFonts w:ascii="Arial" w:hAnsi="Arial" w:cs="Arial"/>
                <w:b/>
                <w:bCs/>
              </w:rPr>
              <w:t>6</w:t>
            </w:r>
          </w:p>
        </w:tc>
      </w:tr>
      <w:tr w:rsidR="002F1095" w:rsidRPr="00835649" w:rsidTr="00FC5B72">
        <w:trPr>
          <w:trHeight w:val="789"/>
        </w:trPr>
        <w:tc>
          <w:tcPr>
            <w:tcW w:w="5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</w:rPr>
            </w:pPr>
            <w:r w:rsidRPr="00835649">
              <w:rPr>
                <w:rFonts w:ascii="Arial" w:hAnsi="Arial" w:cs="Arial"/>
                <w:b/>
                <w:bCs/>
              </w:rPr>
              <w:t>Typ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  <w:t xml:space="preserve">Vstupní </w:t>
            </w:r>
            <w:proofErr w:type="gramStart"/>
            <w:r w:rsidRPr="00835649"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  <w:t>doklady :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b/>
                <w:bCs/>
              </w:rPr>
            </w:pPr>
            <w:r w:rsidRPr="00835649">
              <w:rPr>
                <w:rFonts w:ascii="Arial" w:hAnsi="Arial" w:cs="Arial"/>
                <w:b/>
                <w:bCs/>
              </w:rPr>
              <w:t>bez DPH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835649">
              <w:rPr>
                <w:rFonts w:ascii="Arial" w:hAnsi="Arial" w:cs="Arial"/>
                <w:b/>
                <w:bCs/>
                <w:color w:val="FF0000"/>
              </w:rPr>
              <w:t>DPH 21%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both"/>
              <w:rPr>
                <w:rFonts w:ascii="Arial" w:hAnsi="Arial" w:cs="Arial"/>
                <w:b/>
                <w:bCs/>
              </w:rPr>
            </w:pPr>
            <w:r w:rsidRPr="00835649">
              <w:rPr>
                <w:rFonts w:ascii="Arial" w:hAnsi="Arial" w:cs="Arial"/>
                <w:b/>
                <w:bCs/>
              </w:rPr>
              <w:t>vč. DPH (21%)</w:t>
            </w:r>
          </w:p>
        </w:tc>
      </w:tr>
      <w:tr w:rsidR="002F1095" w:rsidRPr="00835649" w:rsidTr="00FC5B72">
        <w:trPr>
          <w:trHeight w:val="93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</w:rPr>
            </w:pPr>
            <w:r w:rsidRPr="00835649">
              <w:rPr>
                <w:rFonts w:ascii="Arial" w:hAnsi="Arial" w:cs="Arial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  <w:color w:val="0000FF"/>
              </w:rPr>
            </w:pPr>
            <w:r w:rsidRPr="00835649">
              <w:rPr>
                <w:rFonts w:ascii="Arial" w:hAnsi="Arial" w:cs="Arial"/>
                <w:b/>
                <w:bCs/>
                <w:color w:val="0000FF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  <w:color w:val="0000FF"/>
              </w:rPr>
            </w:pPr>
            <w:r w:rsidRPr="00835649">
              <w:rPr>
                <w:rFonts w:ascii="Arial" w:hAnsi="Arial" w:cs="Arial"/>
                <w:b/>
                <w:bCs/>
                <w:color w:val="0000FF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</w:rPr>
            </w:pPr>
            <w:r w:rsidRPr="00835649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</w:rPr>
            </w:pPr>
            <w:r w:rsidRPr="00835649">
              <w:rPr>
                <w:rFonts w:ascii="Arial" w:hAnsi="Arial" w:cs="Arial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b/>
                <w:bCs/>
                <w:color w:val="800080"/>
              </w:rPr>
            </w:pPr>
            <w:r w:rsidRPr="00835649">
              <w:rPr>
                <w:rFonts w:ascii="Arial" w:hAnsi="Arial" w:cs="Arial"/>
                <w:b/>
                <w:bCs/>
                <w:color w:val="800080"/>
              </w:rPr>
              <w:t> </w:t>
            </w:r>
          </w:p>
        </w:tc>
      </w:tr>
      <w:tr w:rsidR="002F1095" w:rsidRPr="00835649" w:rsidTr="00FC5B72">
        <w:trPr>
          <w:trHeight w:val="273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sz w:val="24"/>
                <w:szCs w:val="24"/>
              </w:rPr>
            </w:pPr>
            <w:r w:rsidRPr="008356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i/>
                <w:iCs/>
                <w:color w:val="0000FF"/>
                <w:sz w:val="24"/>
                <w:szCs w:val="24"/>
              </w:rPr>
              <w:t xml:space="preserve">Externí </w:t>
            </w:r>
            <w:proofErr w:type="gramStart"/>
            <w:r w:rsidRPr="00835649">
              <w:rPr>
                <w:rFonts w:ascii="Arial" w:hAnsi="Arial" w:cs="Arial"/>
                <w:b/>
                <w:bCs/>
                <w:i/>
                <w:iCs/>
                <w:color w:val="0000FF"/>
                <w:sz w:val="24"/>
                <w:szCs w:val="24"/>
              </w:rPr>
              <w:t>firmy :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i/>
                <w:i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835649">
              <w:rPr>
                <w:rFonts w:ascii="Arial" w:hAnsi="Arial" w:cs="Arial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2F1095" w:rsidRPr="00835649" w:rsidTr="00FC5B72">
        <w:trPr>
          <w:trHeight w:val="312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56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Průkaz externí </w:t>
            </w:r>
            <w:r w:rsidRPr="00835649">
              <w:rPr>
                <w:rFonts w:ascii="Arial" w:hAnsi="Arial" w:cs="Arial"/>
                <w:sz w:val="24"/>
                <w:szCs w:val="24"/>
              </w:rPr>
              <w:t>(celoroční)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9B64BC" w:rsidP="00FC5B72">
            <w:pPr>
              <w:jc w:val="right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380,99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9B64BC" w:rsidP="00FC5B72">
            <w:pPr>
              <w:jc w:val="right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80,01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9B64BC" w:rsidP="00FC5B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461,00</w:t>
            </w:r>
          </w:p>
        </w:tc>
      </w:tr>
      <w:tr w:rsidR="002F1095" w:rsidRPr="00835649" w:rsidTr="00FC5B72">
        <w:trPr>
          <w:trHeight w:val="312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56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IK  vozidla</w:t>
            </w:r>
            <w:proofErr w:type="gramEnd"/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35649">
              <w:rPr>
                <w:rFonts w:ascii="Arial" w:hAnsi="Arial" w:cs="Arial"/>
                <w:sz w:val="24"/>
                <w:szCs w:val="24"/>
              </w:rPr>
              <w:t>(celoroční)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9B64BC" w:rsidP="00FC5B72">
            <w:pPr>
              <w:jc w:val="right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342,15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9B64BC" w:rsidP="00FC5B72">
            <w:pPr>
              <w:jc w:val="right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71,85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9B64BC" w:rsidP="00FC5B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414,00</w:t>
            </w:r>
          </w:p>
        </w:tc>
      </w:tr>
      <w:tr w:rsidR="002F1095" w:rsidRPr="00835649" w:rsidTr="00FC5B72">
        <w:trPr>
          <w:trHeight w:val="312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56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Náhradní </w:t>
            </w:r>
            <w:proofErr w:type="spellStart"/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průk</w:t>
            </w:r>
            <w:proofErr w:type="spellEnd"/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. 30 dní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9B64BC" w:rsidP="00FC5B72">
            <w:pPr>
              <w:jc w:val="right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125,62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9B64BC" w:rsidP="00FC5B72">
            <w:pPr>
              <w:jc w:val="right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26,38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9B64BC" w:rsidP="00FC5B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152,00</w:t>
            </w:r>
          </w:p>
        </w:tc>
      </w:tr>
      <w:tr w:rsidR="002F1095" w:rsidRPr="00835649" w:rsidTr="00FC5B72">
        <w:trPr>
          <w:trHeight w:val="315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56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835649">
              <w:rPr>
                <w:rFonts w:ascii="Arial" w:hAnsi="Arial" w:cs="Arial"/>
                <w:b/>
                <w:bCs/>
                <w:i/>
                <w:iCs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835649">
              <w:rPr>
                <w:rFonts w:ascii="Arial" w:hAnsi="Arial" w:cs="Arial"/>
                <w:b/>
                <w:bCs/>
                <w:i/>
                <w:iCs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2F1095" w:rsidRPr="00835649" w:rsidTr="00FC5B72">
        <w:trPr>
          <w:trHeight w:val="312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56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  <w:t xml:space="preserve">Regulační </w:t>
            </w:r>
            <w:proofErr w:type="gramStart"/>
            <w:r w:rsidRPr="00835649"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  <w:t>poplatky :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835649">
              <w:rPr>
                <w:rFonts w:ascii="Arial" w:hAnsi="Arial" w:cs="Arial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2F1095" w:rsidRPr="00835649" w:rsidTr="00FC5B72">
        <w:trPr>
          <w:trHeight w:val="93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56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835649">
              <w:rPr>
                <w:rFonts w:ascii="Arial" w:hAnsi="Arial" w:cs="Arial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2F1095" w:rsidRPr="00835649" w:rsidTr="00FC5B72">
        <w:trPr>
          <w:trHeight w:val="312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56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Průjezd osobní vozidlo </w:t>
            </w:r>
            <w:r w:rsidRPr="00835649">
              <w:rPr>
                <w:rFonts w:ascii="Arial" w:hAnsi="Arial" w:cs="Arial"/>
                <w:sz w:val="24"/>
                <w:szCs w:val="24"/>
              </w:rPr>
              <w:t>(měsíční)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9B64BC" w:rsidP="00FC5B72">
            <w:pPr>
              <w:jc w:val="right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601,65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9B64BC" w:rsidP="00FC5B72">
            <w:pPr>
              <w:jc w:val="right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126,35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9B64BC" w:rsidP="00FC5B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728,00</w:t>
            </w:r>
          </w:p>
        </w:tc>
      </w:tr>
      <w:tr w:rsidR="002F1095" w:rsidRPr="00835649" w:rsidTr="00FC5B72">
        <w:trPr>
          <w:trHeight w:val="312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56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Průjezd </w:t>
            </w:r>
            <w:proofErr w:type="gramStart"/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nákladní  vozidlo</w:t>
            </w:r>
            <w:proofErr w:type="gramEnd"/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35649">
              <w:rPr>
                <w:rFonts w:ascii="Arial" w:hAnsi="Arial" w:cs="Arial"/>
                <w:sz w:val="24"/>
                <w:szCs w:val="24"/>
              </w:rPr>
              <w:t>(měsíční)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9B64BC" w:rsidP="00FC5B72">
            <w:pPr>
              <w:jc w:val="right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183,47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9B64BC" w:rsidP="00FC5B72">
            <w:pPr>
              <w:jc w:val="right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38,53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9B64BC" w:rsidP="00FC5B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222,00</w:t>
            </w:r>
          </w:p>
        </w:tc>
      </w:tr>
      <w:tr w:rsidR="002F1095" w:rsidRPr="00835649" w:rsidTr="00FC5B72">
        <w:trPr>
          <w:trHeight w:val="312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56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Průchod placenými vrátnicemi </w:t>
            </w:r>
            <w:r w:rsidRPr="00835649">
              <w:rPr>
                <w:rFonts w:ascii="Arial" w:hAnsi="Arial" w:cs="Arial"/>
                <w:sz w:val="24"/>
                <w:szCs w:val="24"/>
              </w:rPr>
              <w:t>(měsíční)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9B64BC" w:rsidP="00FC5B72">
            <w:pPr>
              <w:jc w:val="right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177,69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9B64BC" w:rsidP="00FC5B72">
            <w:pPr>
              <w:jc w:val="right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37,31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9B64BC" w:rsidP="00FC5B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215,00</w:t>
            </w:r>
          </w:p>
        </w:tc>
      </w:tr>
      <w:tr w:rsidR="002F1095" w:rsidRPr="00835649" w:rsidTr="00FC5B72">
        <w:trPr>
          <w:trHeight w:val="312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sz w:val="24"/>
                <w:szCs w:val="24"/>
              </w:rPr>
            </w:pPr>
            <w:r w:rsidRPr="008356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Ztráta průkazu (sankce)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color w:val="76933C"/>
                <w:sz w:val="24"/>
                <w:szCs w:val="24"/>
              </w:rPr>
            </w:pPr>
            <w:r w:rsidRPr="00835649">
              <w:rPr>
                <w:rFonts w:ascii="Arial" w:hAnsi="Arial" w:cs="Arial"/>
                <w:color w:val="76933C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</w:tr>
      <w:tr w:rsidR="002F1095" w:rsidRPr="00835649" w:rsidTr="00FC5B72">
        <w:trPr>
          <w:trHeight w:val="312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</w:rPr>
            </w:pPr>
            <w:r w:rsidRPr="00835649">
              <w:rPr>
                <w:rFonts w:ascii="Arial" w:hAnsi="Arial" w:cs="Arial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</w:rPr>
            </w:pPr>
            <w:r w:rsidRPr="00835649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  <w:b/>
                <w:bCs/>
              </w:rPr>
            </w:pPr>
            <w:r w:rsidRPr="00835649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56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rPr>
                <w:rFonts w:ascii="Arial" w:hAnsi="Arial" w:cs="Arial"/>
              </w:rPr>
            </w:pPr>
            <w:r w:rsidRPr="00835649">
              <w:rPr>
                <w:rFonts w:ascii="Arial" w:hAnsi="Arial" w:cs="Arial"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F1095" w:rsidRPr="00835649" w:rsidRDefault="002F1095" w:rsidP="00FC5B72">
            <w:pPr>
              <w:jc w:val="center"/>
              <w:rPr>
                <w:rFonts w:ascii="Arial" w:hAnsi="Arial" w:cs="Arial"/>
                <w:color w:val="FF0000"/>
              </w:rPr>
            </w:pPr>
            <w:r w:rsidRPr="00835649">
              <w:rPr>
                <w:rFonts w:ascii="Arial" w:hAnsi="Arial" w:cs="Arial"/>
                <w:color w:val="FF0000"/>
              </w:rPr>
              <w:t> </w:t>
            </w:r>
          </w:p>
        </w:tc>
      </w:tr>
    </w:tbl>
    <w:p w:rsidR="002F1095" w:rsidRDefault="002F1095" w:rsidP="002F1095">
      <w:pPr>
        <w:jc w:val="both"/>
        <w:rPr>
          <w:rFonts w:ascii="Bookman Old Style" w:hAnsi="Bookman Old Style"/>
        </w:rPr>
      </w:pPr>
    </w:p>
    <w:p w:rsidR="002F1095" w:rsidRDefault="002F1095" w:rsidP="002F1095">
      <w:pPr>
        <w:jc w:val="both"/>
        <w:rPr>
          <w:rFonts w:ascii="Bookman Old Style" w:hAnsi="Bookman Old Style"/>
        </w:rPr>
      </w:pPr>
    </w:p>
    <w:p w:rsidR="00D86EA8" w:rsidRDefault="00D86EA8" w:rsidP="002F1095">
      <w:pPr>
        <w:jc w:val="both"/>
        <w:rPr>
          <w:rFonts w:ascii="Bookman Old Style" w:hAnsi="Bookman Old Style"/>
        </w:rPr>
      </w:pPr>
    </w:p>
    <w:p w:rsidR="00D86EA8" w:rsidRDefault="00D86EA8" w:rsidP="002F1095">
      <w:pPr>
        <w:jc w:val="both"/>
        <w:rPr>
          <w:rFonts w:ascii="Bookman Old Style" w:hAnsi="Bookman Old Style"/>
        </w:rPr>
      </w:pPr>
    </w:p>
    <w:p w:rsidR="00D86EA8" w:rsidRDefault="00D86EA8" w:rsidP="002F1095">
      <w:pPr>
        <w:jc w:val="both"/>
        <w:rPr>
          <w:rFonts w:ascii="Bookman Old Style" w:hAnsi="Bookman Old Style"/>
        </w:rPr>
      </w:pPr>
    </w:p>
    <w:p w:rsidR="002F483F" w:rsidRDefault="002F483F" w:rsidP="00D25EAC">
      <w:pPr>
        <w:jc w:val="both"/>
        <w:rPr>
          <w:sz w:val="24"/>
          <w:szCs w:val="24"/>
        </w:rPr>
      </w:pPr>
    </w:p>
    <w:p w:rsidR="002F483F" w:rsidRDefault="002F483F" w:rsidP="00D86EA8">
      <w:pPr>
        <w:pStyle w:val="Nadpis1"/>
        <w:numPr>
          <w:ilvl w:val="0"/>
          <w:numId w:val="0"/>
        </w:numPr>
        <w:jc w:val="left"/>
        <w:rPr>
          <w:sz w:val="24"/>
          <w:szCs w:val="24"/>
        </w:rPr>
      </w:pPr>
      <w:r w:rsidRPr="003853EB">
        <w:rPr>
          <w:sz w:val="24"/>
          <w:szCs w:val="24"/>
          <w:u w:val="single"/>
        </w:rPr>
        <w:t>Příloh</w:t>
      </w:r>
      <w:r w:rsidR="00D86EA8">
        <w:rPr>
          <w:sz w:val="24"/>
          <w:szCs w:val="24"/>
          <w:u w:val="single"/>
        </w:rPr>
        <w:t xml:space="preserve">a </w:t>
      </w:r>
      <w:proofErr w:type="gramStart"/>
      <w:r w:rsidR="009670DD">
        <w:rPr>
          <w:sz w:val="24"/>
          <w:szCs w:val="24"/>
        </w:rPr>
        <w:t xml:space="preserve">č. 3 </w:t>
      </w:r>
      <w:r w:rsidR="00EE2DB4">
        <w:rPr>
          <w:sz w:val="24"/>
          <w:szCs w:val="24"/>
        </w:rPr>
        <w:t xml:space="preserve"> </w:t>
      </w:r>
      <w:r w:rsidR="009670DD">
        <w:rPr>
          <w:sz w:val="24"/>
          <w:szCs w:val="24"/>
        </w:rPr>
        <w:t>PD</w:t>
      </w:r>
      <w:proofErr w:type="gramEnd"/>
      <w:r w:rsidR="009670DD">
        <w:rPr>
          <w:sz w:val="24"/>
          <w:szCs w:val="24"/>
        </w:rPr>
        <w:t xml:space="preserve"> na </w:t>
      </w:r>
      <w:hyperlink r:id="rId14" w:history="1">
        <w:r w:rsidR="009670DD" w:rsidRPr="00AF02D2">
          <w:rPr>
            <w:rStyle w:val="Hypertextovodkaz"/>
            <w:sz w:val="24"/>
            <w:szCs w:val="24"/>
          </w:rPr>
          <w:t>www.synthesia/nákup/vyberova-rizeni</w:t>
        </w:r>
      </w:hyperlink>
    </w:p>
    <w:p w:rsidR="009670DD" w:rsidRDefault="009670DD" w:rsidP="00D25EAC">
      <w:pPr>
        <w:jc w:val="both"/>
        <w:rPr>
          <w:sz w:val="24"/>
          <w:szCs w:val="24"/>
        </w:rPr>
      </w:pPr>
    </w:p>
    <w:p w:rsidR="009670DD" w:rsidRDefault="009670DD" w:rsidP="00D25EAC">
      <w:pPr>
        <w:jc w:val="both"/>
        <w:rPr>
          <w:sz w:val="24"/>
          <w:szCs w:val="24"/>
        </w:rPr>
      </w:pPr>
    </w:p>
    <w:sectPr w:rsidR="009670DD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114" w:rsidRDefault="00C94114" w:rsidP="00DA3872">
      <w:r>
        <w:separator/>
      </w:r>
    </w:p>
  </w:endnote>
  <w:endnote w:type="continuationSeparator" w:id="0">
    <w:p w:rsidR="00C94114" w:rsidRDefault="00C94114" w:rsidP="00DA3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119591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FC5B72" w:rsidRDefault="00FC5B72" w:rsidP="00EF3DE1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4534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4534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C5B72" w:rsidRDefault="00FC5B72" w:rsidP="00DA3872">
    <w:pPr>
      <w:pStyle w:val="Zpat"/>
      <w:jc w:val="right"/>
    </w:pPr>
    <w:r>
      <w:t xml:space="preserve">VŘ </w:t>
    </w:r>
    <w:r w:rsidR="000424C5" w:rsidRPr="000424C5">
      <w:t>Navýšení kapacity mletí centralitu, RY 43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114" w:rsidRDefault="00C94114" w:rsidP="00DA3872">
      <w:r>
        <w:separator/>
      </w:r>
    </w:p>
  </w:footnote>
  <w:footnote w:type="continuationSeparator" w:id="0">
    <w:p w:rsidR="00C94114" w:rsidRDefault="00C94114" w:rsidP="00DA3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405EB3"/>
    <w:multiLevelType w:val="multilevel"/>
    <w:tmpl w:val="D1CCFBB4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EBF64E6"/>
    <w:multiLevelType w:val="multilevel"/>
    <w:tmpl w:val="D1CCFBB4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55B7215"/>
    <w:multiLevelType w:val="singleLevel"/>
    <w:tmpl w:val="44B68D0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4" w15:restartNumberingAfterBreak="0">
    <w:nsid w:val="15EA7729"/>
    <w:multiLevelType w:val="singleLevel"/>
    <w:tmpl w:val="44B68D0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5" w15:restartNumberingAfterBreak="0">
    <w:nsid w:val="1AF142E8"/>
    <w:multiLevelType w:val="hybridMultilevel"/>
    <w:tmpl w:val="5AB8BF2A"/>
    <w:lvl w:ilvl="0" w:tplc="101E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2F1DE5"/>
    <w:multiLevelType w:val="multilevel"/>
    <w:tmpl w:val="D1CCFBB4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42C47E3"/>
    <w:multiLevelType w:val="multilevel"/>
    <w:tmpl w:val="91782C76"/>
    <w:lvl w:ilvl="0">
      <w:start w:val="1"/>
      <w:numFmt w:val="upperRoman"/>
      <w:pStyle w:val="Nadpis1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  <w:sz w:val="24"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4"/>
        <w:u w:val="none"/>
      </w:rPr>
    </w:lvl>
    <w:lvl w:ilvl="2">
      <w:start w:val="1"/>
      <w:numFmt w:val="decimal"/>
      <w:pStyle w:val="Nadpis3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64E14A0"/>
    <w:multiLevelType w:val="multilevel"/>
    <w:tmpl w:val="4CF49F1C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697703D"/>
    <w:multiLevelType w:val="singleLevel"/>
    <w:tmpl w:val="A6B288D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2"/>
      </w:rPr>
    </w:lvl>
  </w:abstractNum>
  <w:abstractNum w:abstractNumId="10" w15:restartNumberingAfterBreak="0">
    <w:nsid w:val="39007261"/>
    <w:multiLevelType w:val="hybridMultilevel"/>
    <w:tmpl w:val="ABAA0644"/>
    <w:lvl w:ilvl="0" w:tplc="7814F2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617B9A"/>
    <w:multiLevelType w:val="hybridMultilevel"/>
    <w:tmpl w:val="74E6228E"/>
    <w:lvl w:ilvl="0" w:tplc="5D2A7F8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41300A7A"/>
    <w:multiLevelType w:val="singleLevel"/>
    <w:tmpl w:val="44B68D0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3" w15:restartNumberingAfterBreak="0">
    <w:nsid w:val="48912120"/>
    <w:multiLevelType w:val="multilevel"/>
    <w:tmpl w:val="D1CCFBB4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DBD0480"/>
    <w:multiLevelType w:val="multilevel"/>
    <w:tmpl w:val="B87CFCFA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E4C7936"/>
    <w:multiLevelType w:val="hybridMultilevel"/>
    <w:tmpl w:val="FA06668A"/>
    <w:lvl w:ilvl="0" w:tplc="A5A088F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4"/>
      </w:rPr>
    </w:lvl>
    <w:lvl w:ilvl="1" w:tplc="04050013">
      <w:start w:val="1"/>
      <w:numFmt w:val="upperRoman"/>
      <w:lvlText w:val="%2."/>
      <w:lvlJc w:val="right"/>
      <w:pPr>
        <w:tabs>
          <w:tab w:val="num" w:pos="1326"/>
        </w:tabs>
        <w:ind w:left="1326" w:hanging="180"/>
      </w:pPr>
    </w:lvl>
    <w:lvl w:ilvl="2" w:tplc="4516B9B6">
      <w:start w:val="1"/>
      <w:numFmt w:val="lowerLetter"/>
      <w:lvlText w:val="%3)"/>
      <w:lvlJc w:val="left"/>
      <w:pPr>
        <w:tabs>
          <w:tab w:val="num" w:pos="2406"/>
        </w:tabs>
        <w:ind w:left="2406" w:hanging="360"/>
      </w:pPr>
      <w:rPr>
        <w:rFonts w:hint="default"/>
        <w:b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 w15:restartNumberingAfterBreak="0">
    <w:nsid w:val="5915473C"/>
    <w:multiLevelType w:val="singleLevel"/>
    <w:tmpl w:val="44B68D0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7" w15:restartNumberingAfterBreak="0">
    <w:nsid w:val="635050E9"/>
    <w:multiLevelType w:val="singleLevel"/>
    <w:tmpl w:val="A40E2508"/>
    <w:lvl w:ilvl="0">
      <w:start w:val="1"/>
      <w:numFmt w:val="lowerRoman"/>
      <w:lvlText w:val="%1."/>
      <w:legacy w:legacy="1" w:legacySpace="120" w:legacyIndent="180"/>
      <w:lvlJc w:val="left"/>
      <w:pPr>
        <w:ind w:left="2160" w:hanging="180"/>
      </w:pPr>
    </w:lvl>
  </w:abstractNum>
  <w:abstractNum w:abstractNumId="18" w15:restartNumberingAfterBreak="0">
    <w:nsid w:val="63CC50D8"/>
    <w:multiLevelType w:val="multilevel"/>
    <w:tmpl w:val="D1CCFBB4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45E3497"/>
    <w:multiLevelType w:val="singleLevel"/>
    <w:tmpl w:val="44B68D0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0" w15:restartNumberingAfterBreak="0">
    <w:nsid w:val="6FE339F0"/>
    <w:multiLevelType w:val="singleLevel"/>
    <w:tmpl w:val="44B68D0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1" w15:restartNumberingAfterBreak="0">
    <w:nsid w:val="75F45967"/>
    <w:multiLevelType w:val="multilevel"/>
    <w:tmpl w:val="161CB5AC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lowerRoman"/>
      <w:lvlText w:val="%7."/>
      <w:lvlJc w:val="righ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  <w:lvlOverride w:ilvl="0">
      <w:lvl w:ilvl="0">
        <w:start w:val="2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2">
    <w:abstractNumId w:val="9"/>
  </w:num>
  <w:num w:numId="3">
    <w:abstractNumId w:val="12"/>
  </w:num>
  <w:num w:numId="4">
    <w:abstractNumId w:val="7"/>
  </w:num>
  <w:num w:numId="5">
    <w:abstractNumId w:val="11"/>
  </w:num>
  <w:num w:numId="6">
    <w:abstractNumId w:val="20"/>
  </w:num>
  <w:num w:numId="7">
    <w:abstractNumId w:val="4"/>
  </w:num>
  <w:num w:numId="8">
    <w:abstractNumId w:val="19"/>
  </w:num>
  <w:num w:numId="9">
    <w:abstractNumId w:val="16"/>
  </w:num>
  <w:num w:numId="10">
    <w:abstractNumId w:val="17"/>
    <w:lvlOverride w:ilvl="0">
      <w:lvl w:ilvl="0">
        <w:start w:val="1"/>
        <w:numFmt w:val="lowerRoman"/>
        <w:lvlText w:val="%1."/>
        <w:legacy w:legacy="1" w:legacySpace="120" w:legacyIndent="180"/>
        <w:lvlJc w:val="left"/>
        <w:pPr>
          <w:ind w:left="2160" w:hanging="180"/>
        </w:pPr>
      </w:lvl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8"/>
  </w:num>
  <w:num w:numId="16">
    <w:abstractNumId w:val="7"/>
  </w:num>
  <w:num w:numId="17">
    <w:abstractNumId w:val="7"/>
  </w:num>
  <w:num w:numId="18">
    <w:abstractNumId w:val="7"/>
  </w:num>
  <w:num w:numId="19">
    <w:abstractNumId w:val="3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</w:num>
  <w:num w:numId="23">
    <w:abstractNumId w:val="10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6"/>
  </w:num>
  <w:num w:numId="28">
    <w:abstractNumId w:val="8"/>
  </w:num>
  <w:num w:numId="29">
    <w:abstractNumId w:val="14"/>
  </w:num>
  <w:num w:numId="30">
    <w:abstractNumId w:val="1"/>
  </w:num>
  <w:num w:numId="31">
    <w:abstractNumId w:val="21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49F"/>
    <w:rsid w:val="00001283"/>
    <w:rsid w:val="00004A3E"/>
    <w:rsid w:val="00013886"/>
    <w:rsid w:val="000302D8"/>
    <w:rsid w:val="000328DC"/>
    <w:rsid w:val="0003371C"/>
    <w:rsid w:val="00041298"/>
    <w:rsid w:val="000424C5"/>
    <w:rsid w:val="0004426D"/>
    <w:rsid w:val="00053ED2"/>
    <w:rsid w:val="0006061A"/>
    <w:rsid w:val="00064D35"/>
    <w:rsid w:val="00067060"/>
    <w:rsid w:val="00076DAB"/>
    <w:rsid w:val="00091A34"/>
    <w:rsid w:val="0009475C"/>
    <w:rsid w:val="000A0B08"/>
    <w:rsid w:val="000A3A10"/>
    <w:rsid w:val="000A3FE5"/>
    <w:rsid w:val="000A6333"/>
    <w:rsid w:val="000C1773"/>
    <w:rsid w:val="000D4DE3"/>
    <w:rsid w:val="000D5C89"/>
    <w:rsid w:val="000E4C10"/>
    <w:rsid w:val="00115245"/>
    <w:rsid w:val="00116F02"/>
    <w:rsid w:val="00121966"/>
    <w:rsid w:val="00137C28"/>
    <w:rsid w:val="00162CBE"/>
    <w:rsid w:val="00171130"/>
    <w:rsid w:val="00172326"/>
    <w:rsid w:val="00173BE9"/>
    <w:rsid w:val="00191671"/>
    <w:rsid w:val="001931A5"/>
    <w:rsid w:val="001A1064"/>
    <w:rsid w:val="001B0296"/>
    <w:rsid w:val="001B271A"/>
    <w:rsid w:val="001B30D3"/>
    <w:rsid w:val="001D534C"/>
    <w:rsid w:val="001E18ED"/>
    <w:rsid w:val="001E3394"/>
    <w:rsid w:val="001E4E60"/>
    <w:rsid w:val="001F67A4"/>
    <w:rsid w:val="00203193"/>
    <w:rsid w:val="00214F71"/>
    <w:rsid w:val="00220E65"/>
    <w:rsid w:val="002239C5"/>
    <w:rsid w:val="00227CCB"/>
    <w:rsid w:val="002301C9"/>
    <w:rsid w:val="002355C8"/>
    <w:rsid w:val="002478B3"/>
    <w:rsid w:val="00252C99"/>
    <w:rsid w:val="00265398"/>
    <w:rsid w:val="00272E08"/>
    <w:rsid w:val="00284391"/>
    <w:rsid w:val="00286DC8"/>
    <w:rsid w:val="00294E3A"/>
    <w:rsid w:val="002969A9"/>
    <w:rsid w:val="002B40F6"/>
    <w:rsid w:val="002B6648"/>
    <w:rsid w:val="002C4F7B"/>
    <w:rsid w:val="002C738E"/>
    <w:rsid w:val="002D0D29"/>
    <w:rsid w:val="002E2792"/>
    <w:rsid w:val="002F1095"/>
    <w:rsid w:val="002F16C1"/>
    <w:rsid w:val="002F483F"/>
    <w:rsid w:val="002F6C2F"/>
    <w:rsid w:val="002F7328"/>
    <w:rsid w:val="00305DF1"/>
    <w:rsid w:val="00305E99"/>
    <w:rsid w:val="00312D9D"/>
    <w:rsid w:val="00313AB9"/>
    <w:rsid w:val="00326699"/>
    <w:rsid w:val="003303D9"/>
    <w:rsid w:val="00331D4E"/>
    <w:rsid w:val="00333CA9"/>
    <w:rsid w:val="00334534"/>
    <w:rsid w:val="00334820"/>
    <w:rsid w:val="003427C2"/>
    <w:rsid w:val="00344534"/>
    <w:rsid w:val="0035579D"/>
    <w:rsid w:val="00357FEA"/>
    <w:rsid w:val="0036201B"/>
    <w:rsid w:val="00367BAA"/>
    <w:rsid w:val="003853EB"/>
    <w:rsid w:val="0038772A"/>
    <w:rsid w:val="00397A2E"/>
    <w:rsid w:val="003A0E2C"/>
    <w:rsid w:val="003B21EC"/>
    <w:rsid w:val="003B796E"/>
    <w:rsid w:val="003C1666"/>
    <w:rsid w:val="003C6730"/>
    <w:rsid w:val="003D64DB"/>
    <w:rsid w:val="00401117"/>
    <w:rsid w:val="00413969"/>
    <w:rsid w:val="00415D31"/>
    <w:rsid w:val="0042370F"/>
    <w:rsid w:val="00426EBB"/>
    <w:rsid w:val="0042710E"/>
    <w:rsid w:val="004535A7"/>
    <w:rsid w:val="00456108"/>
    <w:rsid w:val="00460919"/>
    <w:rsid w:val="004863B9"/>
    <w:rsid w:val="00493CDE"/>
    <w:rsid w:val="00497B87"/>
    <w:rsid w:val="004A257E"/>
    <w:rsid w:val="004B241B"/>
    <w:rsid w:val="004B4410"/>
    <w:rsid w:val="004C04AC"/>
    <w:rsid w:val="004C40B3"/>
    <w:rsid w:val="004C40FD"/>
    <w:rsid w:val="004E1D8C"/>
    <w:rsid w:val="004E1F2D"/>
    <w:rsid w:val="00500519"/>
    <w:rsid w:val="00502462"/>
    <w:rsid w:val="00504516"/>
    <w:rsid w:val="00504787"/>
    <w:rsid w:val="00506BB8"/>
    <w:rsid w:val="00506F84"/>
    <w:rsid w:val="005120D7"/>
    <w:rsid w:val="00525785"/>
    <w:rsid w:val="00527CEC"/>
    <w:rsid w:val="00533865"/>
    <w:rsid w:val="00543E46"/>
    <w:rsid w:val="00546EC5"/>
    <w:rsid w:val="0054772F"/>
    <w:rsid w:val="00550CE5"/>
    <w:rsid w:val="00555E53"/>
    <w:rsid w:val="00565047"/>
    <w:rsid w:val="005A1662"/>
    <w:rsid w:val="005A23D9"/>
    <w:rsid w:val="005E2499"/>
    <w:rsid w:val="005E62CD"/>
    <w:rsid w:val="005E62D0"/>
    <w:rsid w:val="005F1479"/>
    <w:rsid w:val="005F5A22"/>
    <w:rsid w:val="00634589"/>
    <w:rsid w:val="006512FF"/>
    <w:rsid w:val="00676240"/>
    <w:rsid w:val="006A0EBA"/>
    <w:rsid w:val="006B332A"/>
    <w:rsid w:val="006B3639"/>
    <w:rsid w:val="006B49DB"/>
    <w:rsid w:val="006C0018"/>
    <w:rsid w:val="006C4AED"/>
    <w:rsid w:val="006C515D"/>
    <w:rsid w:val="006D3929"/>
    <w:rsid w:val="00705BBC"/>
    <w:rsid w:val="00710CFD"/>
    <w:rsid w:val="00713D71"/>
    <w:rsid w:val="00720317"/>
    <w:rsid w:val="0073310C"/>
    <w:rsid w:val="007352F4"/>
    <w:rsid w:val="00735852"/>
    <w:rsid w:val="0074015E"/>
    <w:rsid w:val="0076149F"/>
    <w:rsid w:val="00784EC3"/>
    <w:rsid w:val="0078766A"/>
    <w:rsid w:val="00790D36"/>
    <w:rsid w:val="00791261"/>
    <w:rsid w:val="00794D38"/>
    <w:rsid w:val="007B12DB"/>
    <w:rsid w:val="007B1E73"/>
    <w:rsid w:val="007B25EE"/>
    <w:rsid w:val="007C01C2"/>
    <w:rsid w:val="007C03A1"/>
    <w:rsid w:val="007C777F"/>
    <w:rsid w:val="007D29B0"/>
    <w:rsid w:val="007E15BD"/>
    <w:rsid w:val="007E4280"/>
    <w:rsid w:val="007E531D"/>
    <w:rsid w:val="007E7ADD"/>
    <w:rsid w:val="007F63A9"/>
    <w:rsid w:val="0080491A"/>
    <w:rsid w:val="008118E2"/>
    <w:rsid w:val="00815C5C"/>
    <w:rsid w:val="008222CD"/>
    <w:rsid w:val="00835649"/>
    <w:rsid w:val="00840106"/>
    <w:rsid w:val="0085224B"/>
    <w:rsid w:val="008566D8"/>
    <w:rsid w:val="008642B6"/>
    <w:rsid w:val="00877F52"/>
    <w:rsid w:val="008920A7"/>
    <w:rsid w:val="00892E1D"/>
    <w:rsid w:val="008A1245"/>
    <w:rsid w:val="008D2805"/>
    <w:rsid w:val="008D6D4C"/>
    <w:rsid w:val="008E67B1"/>
    <w:rsid w:val="008F0D80"/>
    <w:rsid w:val="008F7357"/>
    <w:rsid w:val="00904E13"/>
    <w:rsid w:val="009053EE"/>
    <w:rsid w:val="00915697"/>
    <w:rsid w:val="00925968"/>
    <w:rsid w:val="00927BEA"/>
    <w:rsid w:val="00930CD2"/>
    <w:rsid w:val="00930D1F"/>
    <w:rsid w:val="0093686F"/>
    <w:rsid w:val="00936946"/>
    <w:rsid w:val="00937DC7"/>
    <w:rsid w:val="009670DD"/>
    <w:rsid w:val="00971EBF"/>
    <w:rsid w:val="00975A0A"/>
    <w:rsid w:val="00994BBC"/>
    <w:rsid w:val="009A0001"/>
    <w:rsid w:val="009A3ECB"/>
    <w:rsid w:val="009B4E8F"/>
    <w:rsid w:val="009B64BC"/>
    <w:rsid w:val="009C008A"/>
    <w:rsid w:val="009C6AF9"/>
    <w:rsid w:val="009F0876"/>
    <w:rsid w:val="009F1E29"/>
    <w:rsid w:val="009F7699"/>
    <w:rsid w:val="00A00471"/>
    <w:rsid w:val="00A05C6C"/>
    <w:rsid w:val="00A30EFF"/>
    <w:rsid w:val="00A3586F"/>
    <w:rsid w:val="00A4538A"/>
    <w:rsid w:val="00A6047A"/>
    <w:rsid w:val="00A61328"/>
    <w:rsid w:val="00A744B0"/>
    <w:rsid w:val="00A86A28"/>
    <w:rsid w:val="00A87192"/>
    <w:rsid w:val="00A9050A"/>
    <w:rsid w:val="00A92CBF"/>
    <w:rsid w:val="00AC13DA"/>
    <w:rsid w:val="00AC3EAA"/>
    <w:rsid w:val="00AF26C7"/>
    <w:rsid w:val="00B00867"/>
    <w:rsid w:val="00B03E87"/>
    <w:rsid w:val="00B073DC"/>
    <w:rsid w:val="00B14677"/>
    <w:rsid w:val="00B20851"/>
    <w:rsid w:val="00B20FF7"/>
    <w:rsid w:val="00B45E79"/>
    <w:rsid w:val="00B57801"/>
    <w:rsid w:val="00B64D89"/>
    <w:rsid w:val="00B860DD"/>
    <w:rsid w:val="00B8635D"/>
    <w:rsid w:val="00B90321"/>
    <w:rsid w:val="00BB5DE3"/>
    <w:rsid w:val="00BB5F60"/>
    <w:rsid w:val="00BB6C2C"/>
    <w:rsid w:val="00BC354D"/>
    <w:rsid w:val="00BC6FCA"/>
    <w:rsid w:val="00BE0F36"/>
    <w:rsid w:val="00BF028A"/>
    <w:rsid w:val="00BF537C"/>
    <w:rsid w:val="00C01A61"/>
    <w:rsid w:val="00C025E8"/>
    <w:rsid w:val="00C106C7"/>
    <w:rsid w:val="00C11E1D"/>
    <w:rsid w:val="00C128E1"/>
    <w:rsid w:val="00C21C62"/>
    <w:rsid w:val="00C24529"/>
    <w:rsid w:val="00C322D1"/>
    <w:rsid w:val="00C3413C"/>
    <w:rsid w:val="00C35EBF"/>
    <w:rsid w:val="00C40373"/>
    <w:rsid w:val="00C42BC0"/>
    <w:rsid w:val="00C457A7"/>
    <w:rsid w:val="00C57668"/>
    <w:rsid w:val="00C61434"/>
    <w:rsid w:val="00C63D78"/>
    <w:rsid w:val="00C725B4"/>
    <w:rsid w:val="00C72915"/>
    <w:rsid w:val="00C84329"/>
    <w:rsid w:val="00C87DE4"/>
    <w:rsid w:val="00C94114"/>
    <w:rsid w:val="00CA782E"/>
    <w:rsid w:val="00CA7AE0"/>
    <w:rsid w:val="00CE63AA"/>
    <w:rsid w:val="00CF50D4"/>
    <w:rsid w:val="00D04D94"/>
    <w:rsid w:val="00D05C02"/>
    <w:rsid w:val="00D25EAC"/>
    <w:rsid w:val="00D404AC"/>
    <w:rsid w:val="00D441E3"/>
    <w:rsid w:val="00D65B2F"/>
    <w:rsid w:val="00D667D4"/>
    <w:rsid w:val="00D76368"/>
    <w:rsid w:val="00D859FD"/>
    <w:rsid w:val="00D85ADA"/>
    <w:rsid w:val="00D86ADB"/>
    <w:rsid w:val="00D86EA8"/>
    <w:rsid w:val="00D87812"/>
    <w:rsid w:val="00D92472"/>
    <w:rsid w:val="00D95605"/>
    <w:rsid w:val="00DA3872"/>
    <w:rsid w:val="00DB4393"/>
    <w:rsid w:val="00DB60B3"/>
    <w:rsid w:val="00DE10FE"/>
    <w:rsid w:val="00DF5980"/>
    <w:rsid w:val="00E036A7"/>
    <w:rsid w:val="00E074C0"/>
    <w:rsid w:val="00E230C5"/>
    <w:rsid w:val="00E31CA6"/>
    <w:rsid w:val="00E57C63"/>
    <w:rsid w:val="00E80AB5"/>
    <w:rsid w:val="00E8516D"/>
    <w:rsid w:val="00E9392E"/>
    <w:rsid w:val="00EA0D7C"/>
    <w:rsid w:val="00EB7EC1"/>
    <w:rsid w:val="00EC1DC9"/>
    <w:rsid w:val="00EC3DC9"/>
    <w:rsid w:val="00ED17BC"/>
    <w:rsid w:val="00ED38F7"/>
    <w:rsid w:val="00ED4072"/>
    <w:rsid w:val="00EE2DB4"/>
    <w:rsid w:val="00EF3DE1"/>
    <w:rsid w:val="00F06A12"/>
    <w:rsid w:val="00F16C8D"/>
    <w:rsid w:val="00F34691"/>
    <w:rsid w:val="00F4320B"/>
    <w:rsid w:val="00F46DEF"/>
    <w:rsid w:val="00F47C60"/>
    <w:rsid w:val="00F50056"/>
    <w:rsid w:val="00F53D5F"/>
    <w:rsid w:val="00F563A2"/>
    <w:rsid w:val="00F7376B"/>
    <w:rsid w:val="00F828EF"/>
    <w:rsid w:val="00F957CF"/>
    <w:rsid w:val="00F95AA9"/>
    <w:rsid w:val="00F96664"/>
    <w:rsid w:val="00FB0734"/>
    <w:rsid w:val="00FC1CFC"/>
    <w:rsid w:val="00FC5B72"/>
    <w:rsid w:val="00FC6981"/>
    <w:rsid w:val="00FD4F01"/>
    <w:rsid w:val="00FE1EE3"/>
    <w:rsid w:val="00FE4D1F"/>
    <w:rsid w:val="00FE7171"/>
    <w:rsid w:val="00FE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FC65FE-E59D-491D-B42B-4D5C1B2E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522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aliases w:val="Section,Section Heading,SECTION,Chapter,Hoofdstukkop"/>
    <w:basedOn w:val="Normln"/>
    <w:next w:val="Normln"/>
    <w:link w:val="Nadpis1Char"/>
    <w:qFormat/>
    <w:rsid w:val="0085224B"/>
    <w:pPr>
      <w:keepNext/>
      <w:numPr>
        <w:numId w:val="4"/>
      </w:numPr>
      <w:jc w:val="center"/>
      <w:outlineLvl w:val="0"/>
    </w:pPr>
    <w:rPr>
      <w:b/>
      <w:sz w:val="32"/>
    </w:rPr>
  </w:style>
  <w:style w:type="paragraph" w:styleId="Nadpis2">
    <w:name w:val="heading 2"/>
    <w:aliases w:val="Major,Reset numbering,Centerhead Char,Centerhead"/>
    <w:basedOn w:val="Normln"/>
    <w:next w:val="Normln"/>
    <w:link w:val="Nadpis2Char"/>
    <w:qFormat/>
    <w:rsid w:val="0085224B"/>
    <w:pPr>
      <w:keepNext/>
      <w:outlineLvl w:val="1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qFormat/>
    <w:rsid w:val="0085224B"/>
    <w:pPr>
      <w:keepNext/>
      <w:numPr>
        <w:ilvl w:val="2"/>
        <w:numId w:val="4"/>
      </w:numPr>
      <w:outlineLvl w:val="2"/>
    </w:pPr>
    <w:rPr>
      <w:b/>
      <w:sz w:val="24"/>
      <w:u w:val="single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0D5C8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qFormat/>
    <w:rsid w:val="0085224B"/>
    <w:pPr>
      <w:keepNext/>
      <w:spacing w:line="240" w:lineRule="atLeast"/>
      <w:outlineLvl w:val="4"/>
    </w:pPr>
    <w:rPr>
      <w:rFonts w:ascii="Tms Rmn" w:hAnsi="Tms Rmn"/>
      <w:b/>
      <w:color w:val="000000"/>
      <w:sz w:val="24"/>
    </w:rPr>
  </w:style>
  <w:style w:type="paragraph" w:styleId="Nadpis7">
    <w:name w:val="heading 7"/>
    <w:basedOn w:val="Normln"/>
    <w:next w:val="Normln"/>
    <w:link w:val="Nadpis7Char"/>
    <w:qFormat/>
    <w:rsid w:val="0085224B"/>
    <w:pPr>
      <w:keepNext/>
      <w:jc w:val="center"/>
      <w:outlineLvl w:val="6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Section Char,Section Heading Char,SECTION Char,Chapter Char,Hoofdstukkop Char"/>
    <w:basedOn w:val="Standardnpsmoodstavce"/>
    <w:link w:val="Nadpis1"/>
    <w:rsid w:val="0085224B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adpis2Char">
    <w:name w:val="Nadpis 2 Char"/>
    <w:aliases w:val="Major Char,Reset numbering Char,Centerhead Char Char,Centerhead Char1"/>
    <w:basedOn w:val="Standardnpsmoodstavce"/>
    <w:link w:val="Nadpis2"/>
    <w:rsid w:val="0085224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85224B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85224B"/>
    <w:rPr>
      <w:rFonts w:ascii="Tms Rmn" w:eastAsia="Times New Roman" w:hAnsi="Tms Rmn" w:cs="Times New Roman"/>
      <w:b/>
      <w:color w:val="000000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85224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">
    <w:name w:val="Body Text"/>
    <w:basedOn w:val="Normln"/>
    <w:link w:val="ZkladntextChar"/>
    <w:semiHidden/>
    <w:rsid w:val="0085224B"/>
    <w:rPr>
      <w:i/>
      <w:sz w:val="24"/>
      <w:u w:val="single"/>
    </w:rPr>
  </w:style>
  <w:style w:type="character" w:customStyle="1" w:styleId="ZkladntextChar">
    <w:name w:val="Základní text Char"/>
    <w:basedOn w:val="Standardnpsmoodstavce"/>
    <w:link w:val="Zkladntext"/>
    <w:semiHidden/>
    <w:rsid w:val="0085224B"/>
    <w:rPr>
      <w:rFonts w:ascii="Times New Roman" w:eastAsia="Times New Roman" w:hAnsi="Times New Roman" w:cs="Times New Roman"/>
      <w:i/>
      <w:sz w:val="24"/>
      <w:szCs w:val="20"/>
      <w:u w:val="single"/>
      <w:lang w:eastAsia="cs-CZ"/>
    </w:rPr>
  </w:style>
  <w:style w:type="paragraph" w:customStyle="1" w:styleId="Zkladntext21">
    <w:name w:val="Základní text 21"/>
    <w:basedOn w:val="Normln"/>
    <w:rsid w:val="0085224B"/>
    <w:rPr>
      <w:sz w:val="24"/>
    </w:rPr>
  </w:style>
  <w:style w:type="paragraph" w:customStyle="1" w:styleId="Zkladntext31">
    <w:name w:val="Základní text 31"/>
    <w:basedOn w:val="Normln"/>
    <w:rsid w:val="0085224B"/>
    <w:pPr>
      <w:jc w:val="both"/>
    </w:pPr>
    <w:rPr>
      <w:sz w:val="24"/>
    </w:rPr>
  </w:style>
  <w:style w:type="character" w:customStyle="1" w:styleId="Hypertextovodkaz1">
    <w:name w:val="Hypertextový odkaz1"/>
    <w:basedOn w:val="Standardnpsmoodstavce"/>
    <w:rsid w:val="0085224B"/>
    <w:rPr>
      <w:color w:val="0000FF"/>
      <w:u w:val="single"/>
    </w:rPr>
  </w:style>
  <w:style w:type="paragraph" w:styleId="Zpat">
    <w:name w:val="footer"/>
    <w:basedOn w:val="Normln"/>
    <w:link w:val="ZpatChar"/>
    <w:rsid w:val="0085224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85224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semiHidden/>
    <w:rsid w:val="0085224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85224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Hypertextovodkaz">
    <w:name w:val="Hyperlink"/>
    <w:basedOn w:val="Standardnpsmoodstavce"/>
    <w:rsid w:val="0085224B"/>
    <w:rPr>
      <w:color w:val="0000FF"/>
      <w:u w:val="single"/>
    </w:rPr>
  </w:style>
  <w:style w:type="paragraph" w:styleId="Zkladntext2">
    <w:name w:val="Body Text 2"/>
    <w:basedOn w:val="Normln"/>
    <w:link w:val="Zkladntext2Char"/>
    <w:semiHidden/>
    <w:rsid w:val="0085224B"/>
    <w:pPr>
      <w:tabs>
        <w:tab w:val="left" w:pos="1860"/>
      </w:tabs>
      <w:spacing w:before="60"/>
    </w:pPr>
    <w:rPr>
      <w:b/>
      <w:bCs/>
      <w:sz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85224B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paragraph" w:styleId="Zkladntext3">
    <w:name w:val="Body Text 3"/>
    <w:basedOn w:val="Normln"/>
    <w:link w:val="Zkladntext3Char"/>
    <w:semiHidden/>
    <w:rsid w:val="0085224B"/>
    <w:pPr>
      <w:autoSpaceDE w:val="0"/>
      <w:autoSpaceDN w:val="0"/>
      <w:adjustRightInd w:val="0"/>
    </w:pPr>
    <w:rPr>
      <w:rFonts w:ascii="Helv" w:hAnsi="Helv"/>
      <w:color w:val="000000"/>
    </w:rPr>
  </w:style>
  <w:style w:type="character" w:customStyle="1" w:styleId="Zkladntext3Char">
    <w:name w:val="Základní text 3 Char"/>
    <w:basedOn w:val="Standardnpsmoodstavce"/>
    <w:link w:val="Zkladntext3"/>
    <w:semiHidden/>
    <w:rsid w:val="0085224B"/>
    <w:rPr>
      <w:rFonts w:ascii="Helv" w:eastAsia="Times New Roman" w:hAnsi="Helv" w:cs="Times New Roman"/>
      <w:color w:val="000000"/>
      <w:sz w:val="20"/>
      <w:szCs w:val="20"/>
      <w:lang w:eastAsia="cs-CZ"/>
    </w:rPr>
  </w:style>
  <w:style w:type="paragraph" w:styleId="Zkladntextodsazen3">
    <w:name w:val="Body Text Indent 3"/>
    <w:basedOn w:val="Normln"/>
    <w:link w:val="Zkladntextodsazen3Char"/>
    <w:semiHidden/>
    <w:rsid w:val="0085224B"/>
    <w:pPr>
      <w:spacing w:before="60"/>
      <w:ind w:firstLine="708"/>
    </w:pPr>
    <w:rPr>
      <w:sz w:val="24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85224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tyle27">
    <w:name w:val="Style27"/>
    <w:basedOn w:val="Normln"/>
    <w:rsid w:val="0085224B"/>
    <w:pPr>
      <w:widowControl w:val="0"/>
      <w:autoSpaceDE w:val="0"/>
      <w:autoSpaceDN w:val="0"/>
      <w:adjustRightInd w:val="0"/>
      <w:spacing w:line="288" w:lineRule="exact"/>
      <w:jc w:val="both"/>
    </w:pPr>
    <w:rPr>
      <w:rFonts w:ascii="Arial Black" w:hAnsi="Arial Black"/>
      <w:sz w:val="24"/>
      <w:szCs w:val="24"/>
    </w:rPr>
  </w:style>
  <w:style w:type="character" w:customStyle="1" w:styleId="FontStyle45">
    <w:name w:val="Font Style45"/>
    <w:basedOn w:val="Standardnpsmoodstavce"/>
    <w:rsid w:val="0085224B"/>
    <w:rPr>
      <w:rFonts w:ascii="Arial" w:hAnsi="Arial" w:cs="Arial"/>
      <w:sz w:val="18"/>
      <w:szCs w:val="18"/>
    </w:rPr>
  </w:style>
  <w:style w:type="paragraph" w:styleId="Revize">
    <w:name w:val="Revision"/>
    <w:hidden/>
    <w:uiPriority w:val="99"/>
    <w:semiHidden/>
    <w:rsid w:val="003345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3453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4534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0D5C8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214F71"/>
    <w:pPr>
      <w:ind w:left="720"/>
      <w:contextualSpacing/>
    </w:pPr>
  </w:style>
  <w:style w:type="paragraph" w:styleId="Nzev">
    <w:name w:val="Title"/>
    <w:basedOn w:val="Normln"/>
    <w:next w:val="Normln"/>
    <w:link w:val="NzevChar"/>
    <w:qFormat/>
    <w:rsid w:val="007352F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352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cs-CZ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05C6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kladntext22">
    <w:name w:val="Základní text 22"/>
    <w:basedOn w:val="Normln"/>
    <w:rsid w:val="00D25EAC"/>
    <w:rPr>
      <w:sz w:val="24"/>
    </w:rPr>
  </w:style>
  <w:style w:type="paragraph" w:customStyle="1" w:styleId="Zkladntext32">
    <w:name w:val="Základní text 32"/>
    <w:basedOn w:val="Normln"/>
    <w:rsid w:val="00D25EAC"/>
    <w:pPr>
      <w:jc w:val="both"/>
    </w:pPr>
    <w:rPr>
      <w:sz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F957CF"/>
    <w:rPr>
      <w:color w:val="800080" w:themeColor="followedHyperlink"/>
      <w:u w:val="single"/>
    </w:rPr>
  </w:style>
  <w:style w:type="paragraph" w:customStyle="1" w:styleId="StylStylStylStylStylNadpis3Tahoma10bVlevo0cmPr">
    <w:name w:val="Styl Styl Styl Styl Styl Nadpis 3 + Tahoma 10 b. + Vlevo:  0 cm Pr..."/>
    <w:basedOn w:val="Normln"/>
    <w:autoRedefine/>
    <w:rsid w:val="008222CD"/>
    <w:pPr>
      <w:keepNext/>
      <w:shd w:val="clear" w:color="auto" w:fill="E6E6E6"/>
      <w:tabs>
        <w:tab w:val="num" w:pos="1440"/>
      </w:tabs>
      <w:spacing w:before="240" w:after="60"/>
      <w:ind w:left="1224" w:hanging="504"/>
      <w:outlineLvl w:val="2"/>
    </w:pPr>
    <w:rPr>
      <w:rFonts w:ascii="Tahoma" w:hAnsi="Tahom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dek.brabec@synthesia.cz" TargetMode="External"/><Relationship Id="rId13" Type="http://schemas.openxmlformats.org/officeDocument/2006/relationships/hyperlink" Target="https://uschovna.synthesia.c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ynthesia.eu/cze/sluzby/legislativ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ynthesia/n&#225;kup/vyberova-rizen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vyberove.rizeni@synthesia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tin.vrba@synthesia.cz" TargetMode="External"/><Relationship Id="rId14" Type="http://schemas.openxmlformats.org/officeDocument/2006/relationships/hyperlink" Target="http://www.synthesia/n&#225;kup/vyberova-rizeni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A608D-39E9-44E8-A8D9-5FF97FB1F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3479</Words>
  <Characters>20528</Characters>
  <Application>Microsoft Office Word</Application>
  <DocSecurity>0</DocSecurity>
  <Lines>171</Lines>
  <Paragraphs>47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Hrubes</dc:creator>
  <cp:keywords/>
  <dc:description/>
  <cp:lastModifiedBy>Vrba Martin</cp:lastModifiedBy>
  <cp:revision>42</cp:revision>
  <cp:lastPrinted>2012-03-14T12:32:00Z</cp:lastPrinted>
  <dcterms:created xsi:type="dcterms:W3CDTF">2020-06-12T05:14:00Z</dcterms:created>
  <dcterms:modified xsi:type="dcterms:W3CDTF">2026-06-18T10:09:00Z</dcterms:modified>
</cp:coreProperties>
</file>